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94C0" w14:textId="71FE2798" w:rsidR="00896086" w:rsidRPr="00336E29" w:rsidRDefault="002653DF" w:rsidP="00896086">
      <w:pPr>
        <w:spacing w:line="252" w:lineRule="exact"/>
        <w:ind w:right="214"/>
        <w:jc w:val="right"/>
        <w:rPr>
          <w:rFonts w:ascii="Segoe UI" w:hAnsi="Segoe UI" w:cs="Segoe UI"/>
          <w:sz w:val="20"/>
          <w:szCs w:val="20"/>
        </w:rPr>
      </w:pPr>
      <w:r w:rsidRPr="00336E29">
        <w:rPr>
          <w:rFonts w:ascii="Segoe UI" w:hAnsi="Segoe UI" w:cs="Segoe UI"/>
          <w:sz w:val="20"/>
          <w:szCs w:val="20"/>
        </w:rPr>
        <w:t>Warszawa</w:t>
      </w:r>
      <w:r w:rsidR="0052665E" w:rsidRPr="00336E29">
        <w:rPr>
          <w:rFonts w:ascii="Segoe UI" w:hAnsi="Segoe UI" w:cs="Segoe UI"/>
          <w:sz w:val="20"/>
          <w:szCs w:val="20"/>
        </w:rPr>
        <w:t xml:space="preserve">, </w:t>
      </w:r>
      <w:r w:rsidR="00336E29" w:rsidRPr="00336E29">
        <w:rPr>
          <w:rFonts w:ascii="Segoe UI" w:hAnsi="Segoe UI" w:cs="Segoe UI"/>
          <w:sz w:val="20"/>
          <w:szCs w:val="20"/>
        </w:rPr>
        <w:t>6</w:t>
      </w:r>
      <w:r w:rsidR="00ED3518" w:rsidRPr="00336E29">
        <w:rPr>
          <w:rFonts w:ascii="Segoe UI" w:hAnsi="Segoe UI" w:cs="Segoe UI"/>
          <w:sz w:val="20"/>
          <w:szCs w:val="20"/>
        </w:rPr>
        <w:t xml:space="preserve"> </w:t>
      </w:r>
      <w:r w:rsidR="00336E29" w:rsidRPr="00336E29">
        <w:rPr>
          <w:rFonts w:ascii="Segoe UI" w:hAnsi="Segoe UI" w:cs="Segoe UI"/>
          <w:sz w:val="20"/>
          <w:szCs w:val="20"/>
        </w:rPr>
        <w:t>października</w:t>
      </w:r>
      <w:r w:rsidRPr="00336E29">
        <w:rPr>
          <w:rFonts w:ascii="Segoe UI" w:hAnsi="Segoe UI" w:cs="Segoe UI"/>
          <w:sz w:val="20"/>
          <w:szCs w:val="20"/>
        </w:rPr>
        <w:t xml:space="preserve"> </w:t>
      </w:r>
      <w:r w:rsidR="0052665E" w:rsidRPr="00336E29">
        <w:rPr>
          <w:rFonts w:ascii="Segoe UI" w:hAnsi="Segoe UI" w:cs="Segoe UI"/>
          <w:sz w:val="20"/>
          <w:szCs w:val="20"/>
        </w:rPr>
        <w:t>202</w:t>
      </w:r>
      <w:r w:rsidR="00F317A7" w:rsidRPr="00336E29">
        <w:rPr>
          <w:rFonts w:ascii="Segoe UI" w:hAnsi="Segoe UI" w:cs="Segoe UI"/>
          <w:sz w:val="20"/>
          <w:szCs w:val="20"/>
        </w:rPr>
        <w:t>3</w:t>
      </w:r>
    </w:p>
    <w:p w14:paraId="2D8E695C" w14:textId="77777777" w:rsidR="004B0A0E" w:rsidRPr="00336E29" w:rsidRDefault="004B0A0E" w:rsidP="00C749E8">
      <w:pPr>
        <w:pStyle w:val="Tekstpodstawowy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7E86629E" w14:textId="77777777" w:rsidR="00416E66" w:rsidRPr="00336E29" w:rsidRDefault="00416E66" w:rsidP="00416E66">
      <w:pPr>
        <w:pStyle w:val="Tekstpodstawowy"/>
        <w:jc w:val="center"/>
        <w:rPr>
          <w:rFonts w:ascii="Segoe UI" w:hAnsi="Segoe UI" w:cs="Segoe UI"/>
          <w:b/>
          <w:bCs/>
          <w:sz w:val="24"/>
          <w:szCs w:val="24"/>
        </w:rPr>
      </w:pPr>
      <w:r w:rsidRPr="00336E29">
        <w:rPr>
          <w:rFonts w:ascii="Segoe UI" w:hAnsi="Segoe UI" w:cs="Segoe UI"/>
          <w:b/>
          <w:bCs/>
          <w:sz w:val="24"/>
          <w:szCs w:val="24"/>
        </w:rPr>
        <w:t>Zmiany w kierownictwie wyższego szczebla G City Europe</w:t>
      </w:r>
    </w:p>
    <w:p w14:paraId="0482401D" w14:textId="77777777" w:rsidR="00416E66" w:rsidRPr="00336E29" w:rsidRDefault="00416E66" w:rsidP="00416E66">
      <w:pPr>
        <w:pStyle w:val="Tekstpodstawowy"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0E3BB251" w14:textId="41401368" w:rsidR="00682C7A" w:rsidRPr="00336E29" w:rsidRDefault="00416E66" w:rsidP="00682C7A">
      <w:pPr>
        <w:pStyle w:val="Tekstpodstawowy"/>
        <w:jc w:val="both"/>
        <w:rPr>
          <w:rFonts w:ascii="Segoe UI" w:hAnsi="Segoe UI" w:cs="Segoe UI"/>
          <w:sz w:val="22"/>
          <w:szCs w:val="22"/>
        </w:rPr>
      </w:pPr>
      <w:r w:rsidRPr="00336E29">
        <w:rPr>
          <w:rFonts w:ascii="Segoe UI" w:hAnsi="Segoe UI" w:cs="Segoe UI"/>
          <w:sz w:val="22"/>
          <w:szCs w:val="22"/>
        </w:rPr>
        <w:t xml:space="preserve">Z dniem 18 sierpnia bieżącego </w:t>
      </w:r>
      <w:r w:rsidR="006F5BE7" w:rsidRPr="00336E29">
        <w:rPr>
          <w:rFonts w:ascii="Segoe UI" w:hAnsi="Segoe UI" w:cs="Segoe UI"/>
          <w:sz w:val="22"/>
          <w:szCs w:val="22"/>
        </w:rPr>
        <w:t xml:space="preserve">roku </w:t>
      </w:r>
      <w:r w:rsidR="00010E13" w:rsidRPr="00336E29">
        <w:rPr>
          <w:rFonts w:ascii="Segoe UI" w:hAnsi="Segoe UI" w:cs="Segoe UI"/>
          <w:sz w:val="22"/>
          <w:szCs w:val="22"/>
        </w:rPr>
        <w:t xml:space="preserve">Eshel Pesti </w:t>
      </w:r>
      <w:r w:rsidR="00ED3518" w:rsidRPr="00336E29">
        <w:rPr>
          <w:rFonts w:ascii="Segoe UI" w:hAnsi="Segoe UI" w:cs="Segoe UI"/>
          <w:sz w:val="22"/>
          <w:szCs w:val="22"/>
        </w:rPr>
        <w:t>objął stanowisko</w:t>
      </w:r>
      <w:r w:rsidR="00010E13" w:rsidRPr="00336E29">
        <w:rPr>
          <w:rFonts w:ascii="Segoe UI" w:hAnsi="Segoe UI" w:cs="Segoe UI"/>
          <w:sz w:val="22"/>
          <w:szCs w:val="22"/>
        </w:rPr>
        <w:t xml:space="preserve"> </w:t>
      </w:r>
      <w:r w:rsidR="003D0C64" w:rsidRPr="00336E29">
        <w:rPr>
          <w:rFonts w:ascii="Segoe UI" w:hAnsi="Segoe UI" w:cs="Segoe UI"/>
          <w:sz w:val="22"/>
          <w:szCs w:val="22"/>
        </w:rPr>
        <w:t>Dyrektora Zarządzającego</w:t>
      </w:r>
      <w:r w:rsidR="00ED3518" w:rsidRPr="00336E29">
        <w:rPr>
          <w:rFonts w:ascii="Segoe UI" w:hAnsi="Segoe UI" w:cs="Segoe UI"/>
          <w:sz w:val="22"/>
          <w:szCs w:val="22"/>
        </w:rPr>
        <w:t xml:space="preserve"> (CEO) G City Europe</w:t>
      </w:r>
      <w:r w:rsidR="003D0C64" w:rsidRPr="00336E29">
        <w:rPr>
          <w:rFonts w:ascii="Segoe UI" w:hAnsi="Segoe UI" w:cs="Segoe UI"/>
          <w:sz w:val="22"/>
          <w:szCs w:val="22"/>
        </w:rPr>
        <w:t xml:space="preserve">. </w:t>
      </w:r>
      <w:r w:rsidR="00ED3518" w:rsidRPr="00336E29">
        <w:rPr>
          <w:rFonts w:ascii="Segoe UI" w:hAnsi="Segoe UI" w:cs="Segoe UI"/>
          <w:sz w:val="22"/>
          <w:szCs w:val="22"/>
        </w:rPr>
        <w:t xml:space="preserve">Eshel, związany ze spółką od 15 lat, wcześniej pełnił rolę dyrektora generalnego rosyjskich operacji biznesowych G City. Nowy </w:t>
      </w:r>
      <w:r w:rsidR="003D0C64" w:rsidRPr="00336E29">
        <w:rPr>
          <w:rFonts w:ascii="Segoe UI" w:hAnsi="Segoe UI" w:cs="Segoe UI"/>
          <w:sz w:val="22"/>
          <w:szCs w:val="22"/>
        </w:rPr>
        <w:t>CEO</w:t>
      </w:r>
      <w:r w:rsidR="004864CD" w:rsidRPr="00336E29">
        <w:rPr>
          <w:rFonts w:ascii="Segoe UI" w:hAnsi="Segoe UI" w:cs="Segoe UI"/>
          <w:sz w:val="22"/>
          <w:szCs w:val="22"/>
        </w:rPr>
        <w:t xml:space="preserve"> jest doświadczonym liderem </w:t>
      </w:r>
      <w:r w:rsidR="00336E29" w:rsidRPr="00336E29">
        <w:rPr>
          <w:rFonts w:ascii="Segoe UI" w:hAnsi="Segoe UI" w:cs="Segoe UI"/>
          <w:sz w:val="22"/>
          <w:szCs w:val="22"/>
        </w:rPr>
        <w:t xml:space="preserve">branży </w:t>
      </w:r>
      <w:proofErr w:type="spellStart"/>
      <w:r w:rsidR="00336E29" w:rsidRPr="00336E29">
        <w:rPr>
          <w:rFonts w:ascii="Segoe UI" w:hAnsi="Segoe UI" w:cs="Segoe UI"/>
          <w:sz w:val="22"/>
          <w:szCs w:val="22"/>
        </w:rPr>
        <w:t>retail</w:t>
      </w:r>
      <w:proofErr w:type="spellEnd"/>
      <w:r w:rsidR="00682C7A" w:rsidRPr="00336E29">
        <w:rPr>
          <w:rFonts w:ascii="Segoe UI" w:hAnsi="Segoe UI" w:cs="Segoe UI"/>
          <w:sz w:val="22"/>
          <w:szCs w:val="22"/>
        </w:rPr>
        <w:t xml:space="preserve">, </w:t>
      </w:r>
      <w:r w:rsidR="00E96C91" w:rsidRPr="00336E29">
        <w:rPr>
          <w:rFonts w:ascii="Segoe UI" w:hAnsi="Segoe UI" w:cs="Segoe UI"/>
          <w:sz w:val="22"/>
          <w:szCs w:val="22"/>
        </w:rPr>
        <w:t>który przyczynił się do</w:t>
      </w:r>
      <w:r w:rsidR="00682C7A" w:rsidRPr="00336E29">
        <w:rPr>
          <w:rFonts w:ascii="Segoe UI" w:hAnsi="Segoe UI" w:cs="Segoe UI"/>
          <w:sz w:val="22"/>
          <w:szCs w:val="22"/>
        </w:rPr>
        <w:t xml:space="preserve"> sukces</w:t>
      </w:r>
      <w:r w:rsidR="00E96C91" w:rsidRPr="00336E29">
        <w:rPr>
          <w:rFonts w:ascii="Segoe UI" w:hAnsi="Segoe UI" w:cs="Segoe UI"/>
          <w:sz w:val="22"/>
          <w:szCs w:val="22"/>
        </w:rPr>
        <w:t>u</w:t>
      </w:r>
      <w:r w:rsidR="00682C7A" w:rsidRPr="00336E29">
        <w:rPr>
          <w:rFonts w:ascii="Segoe UI" w:hAnsi="Segoe UI" w:cs="Segoe UI"/>
          <w:sz w:val="22"/>
          <w:szCs w:val="22"/>
        </w:rPr>
        <w:t xml:space="preserve"> firmy </w:t>
      </w:r>
      <w:r w:rsidR="00E96C91" w:rsidRPr="00336E29">
        <w:rPr>
          <w:rFonts w:ascii="Segoe UI" w:hAnsi="Segoe UI" w:cs="Segoe UI"/>
          <w:sz w:val="22"/>
          <w:szCs w:val="22"/>
        </w:rPr>
        <w:t>w ostatnich</w:t>
      </w:r>
      <w:r w:rsidR="00682C7A" w:rsidRPr="00336E29">
        <w:rPr>
          <w:rFonts w:ascii="Segoe UI" w:hAnsi="Segoe UI" w:cs="Segoe UI"/>
          <w:sz w:val="22"/>
          <w:szCs w:val="22"/>
        </w:rPr>
        <w:t xml:space="preserve"> kilk</w:t>
      </w:r>
      <w:r w:rsidR="00E96C91" w:rsidRPr="00336E29">
        <w:rPr>
          <w:rFonts w:ascii="Segoe UI" w:hAnsi="Segoe UI" w:cs="Segoe UI"/>
          <w:sz w:val="22"/>
          <w:szCs w:val="22"/>
        </w:rPr>
        <w:t>unastu</w:t>
      </w:r>
      <w:r w:rsidR="00682C7A" w:rsidRPr="00336E29">
        <w:rPr>
          <w:rFonts w:ascii="Segoe UI" w:hAnsi="Segoe UI" w:cs="Segoe UI"/>
          <w:sz w:val="22"/>
          <w:szCs w:val="22"/>
        </w:rPr>
        <w:t xml:space="preserve"> lat</w:t>
      </w:r>
      <w:r w:rsidR="00621316" w:rsidRPr="00336E29">
        <w:rPr>
          <w:rFonts w:ascii="Segoe UI" w:hAnsi="Segoe UI" w:cs="Segoe UI"/>
          <w:sz w:val="22"/>
          <w:szCs w:val="22"/>
        </w:rPr>
        <w:t>ach</w:t>
      </w:r>
      <w:r w:rsidR="00682C7A" w:rsidRPr="00336E29">
        <w:rPr>
          <w:rFonts w:ascii="Segoe UI" w:hAnsi="Segoe UI" w:cs="Segoe UI"/>
          <w:sz w:val="22"/>
          <w:szCs w:val="22"/>
        </w:rPr>
        <w:t>.</w:t>
      </w:r>
      <w:r w:rsidR="00010E13" w:rsidRPr="00336E29">
        <w:rPr>
          <w:rFonts w:ascii="Segoe UI" w:hAnsi="Segoe UI" w:cs="Segoe UI"/>
          <w:sz w:val="22"/>
          <w:szCs w:val="22"/>
        </w:rPr>
        <w:t xml:space="preserve"> </w:t>
      </w:r>
      <w:r w:rsidR="00682C7A" w:rsidRPr="00336E29">
        <w:rPr>
          <w:rFonts w:ascii="Segoe UI" w:hAnsi="Segoe UI" w:cs="Segoe UI"/>
          <w:sz w:val="22"/>
          <w:szCs w:val="22"/>
        </w:rPr>
        <w:t>W tym okresie z powodzeniem zarządzał rosyjskimi operacjami i w dużej mierze przyczynił się do pomyślnego zbycia rosyjskiego portfela.</w:t>
      </w:r>
    </w:p>
    <w:p w14:paraId="04B43952" w14:textId="77777777" w:rsidR="00682C7A" w:rsidRPr="00336E29" w:rsidRDefault="00682C7A" w:rsidP="00682C7A">
      <w:pPr>
        <w:pStyle w:val="Tekstpodstawowy"/>
        <w:jc w:val="both"/>
        <w:rPr>
          <w:rFonts w:ascii="Segoe UI" w:hAnsi="Segoe UI" w:cs="Segoe UI"/>
          <w:sz w:val="22"/>
          <w:szCs w:val="22"/>
        </w:rPr>
      </w:pPr>
    </w:p>
    <w:p w14:paraId="6DEA3C69" w14:textId="760FAD63" w:rsidR="00682C7A" w:rsidRPr="00336E29" w:rsidRDefault="00682C7A" w:rsidP="00682C7A">
      <w:pPr>
        <w:pStyle w:val="Tekstpodstawowy"/>
        <w:jc w:val="both"/>
        <w:rPr>
          <w:rFonts w:ascii="Segoe UI" w:hAnsi="Segoe UI" w:cs="Segoe UI"/>
          <w:sz w:val="22"/>
          <w:szCs w:val="22"/>
        </w:rPr>
      </w:pPr>
      <w:r w:rsidRPr="00336E29">
        <w:rPr>
          <w:rFonts w:ascii="Segoe UI" w:hAnsi="Segoe UI" w:cs="Segoe UI"/>
          <w:sz w:val="22"/>
          <w:szCs w:val="22"/>
        </w:rPr>
        <w:t>Jego zadaniem w nowej roli będzie koncentracja na wynikach operacyjnych i finansowych głównych aktywów G City Europe w Polsce oraz na długoterminowym wyjściu z Czech.</w:t>
      </w:r>
    </w:p>
    <w:p w14:paraId="3AFB41BE" w14:textId="77777777" w:rsidR="00682C7A" w:rsidRPr="00336E29" w:rsidRDefault="00682C7A" w:rsidP="00682C7A">
      <w:pPr>
        <w:pStyle w:val="Tekstpodstawowy"/>
        <w:jc w:val="both"/>
        <w:rPr>
          <w:rFonts w:ascii="Segoe UI" w:hAnsi="Segoe UI" w:cs="Segoe UI"/>
          <w:sz w:val="22"/>
          <w:szCs w:val="22"/>
        </w:rPr>
      </w:pPr>
    </w:p>
    <w:p w14:paraId="42E0E817" w14:textId="504ED3F3" w:rsidR="00682C7A" w:rsidRPr="00336E29" w:rsidRDefault="00682C7A" w:rsidP="00682C7A">
      <w:pPr>
        <w:pStyle w:val="Tekstpodstawowy"/>
        <w:jc w:val="both"/>
        <w:rPr>
          <w:rFonts w:ascii="Segoe UI" w:hAnsi="Segoe UI" w:cs="Segoe UI"/>
          <w:sz w:val="22"/>
          <w:szCs w:val="22"/>
        </w:rPr>
      </w:pPr>
      <w:r w:rsidRPr="00336E29">
        <w:rPr>
          <w:rFonts w:ascii="Segoe UI" w:hAnsi="Segoe UI" w:cs="Segoe UI"/>
          <w:sz w:val="22"/>
          <w:szCs w:val="22"/>
        </w:rPr>
        <w:t xml:space="preserve">Eshel Pesti zastąpi Ryana Lee, który z firmą jest związany od 2015 roku, a jego umiejętności przywódcze przyczyniły się do osiągnięć operacyjnych spółki oraz </w:t>
      </w:r>
      <w:r w:rsidR="00472401" w:rsidRPr="00336E29">
        <w:rPr>
          <w:rFonts w:ascii="Segoe UI" w:hAnsi="Segoe UI" w:cs="Segoe UI"/>
          <w:sz w:val="22"/>
          <w:szCs w:val="22"/>
        </w:rPr>
        <w:t xml:space="preserve">znacznych </w:t>
      </w:r>
      <w:r w:rsidRPr="00336E29">
        <w:rPr>
          <w:rFonts w:ascii="Segoe UI" w:hAnsi="Segoe UI" w:cs="Segoe UI"/>
          <w:sz w:val="22"/>
          <w:szCs w:val="22"/>
        </w:rPr>
        <w:t>postępów w programie</w:t>
      </w:r>
      <w:r w:rsidR="00421DB6" w:rsidRPr="00336E29">
        <w:rPr>
          <w:rFonts w:ascii="Segoe UI" w:hAnsi="Segoe UI" w:cs="Segoe UI"/>
          <w:sz w:val="22"/>
          <w:szCs w:val="22"/>
        </w:rPr>
        <w:t xml:space="preserve"> restrukturyzacji portfela </w:t>
      </w:r>
      <w:r w:rsidR="00336E29" w:rsidRPr="00336E29">
        <w:rPr>
          <w:rFonts w:ascii="Segoe UI" w:hAnsi="Segoe UI" w:cs="Segoe UI"/>
          <w:sz w:val="22"/>
          <w:szCs w:val="22"/>
        </w:rPr>
        <w:t xml:space="preserve">nieruchomości </w:t>
      </w:r>
      <w:r w:rsidR="00421DB6" w:rsidRPr="00336E29">
        <w:rPr>
          <w:rFonts w:ascii="Segoe UI" w:hAnsi="Segoe UI" w:cs="Segoe UI"/>
          <w:sz w:val="22"/>
          <w:szCs w:val="22"/>
        </w:rPr>
        <w:t>w</w:t>
      </w:r>
      <w:r w:rsidRPr="00336E29">
        <w:rPr>
          <w:rFonts w:ascii="Segoe UI" w:hAnsi="Segoe UI" w:cs="Segoe UI"/>
          <w:sz w:val="22"/>
          <w:szCs w:val="22"/>
        </w:rPr>
        <w:t xml:space="preserve"> ciągu ostatniego roku.</w:t>
      </w:r>
    </w:p>
    <w:p w14:paraId="7FE9E20F" w14:textId="77777777" w:rsidR="00682C7A" w:rsidRPr="00336E29" w:rsidRDefault="00682C7A" w:rsidP="00682C7A">
      <w:pPr>
        <w:pStyle w:val="Tekstpodstawowy"/>
        <w:jc w:val="both"/>
        <w:rPr>
          <w:rFonts w:ascii="Segoe UI" w:hAnsi="Segoe UI" w:cs="Segoe UI"/>
          <w:sz w:val="22"/>
          <w:szCs w:val="22"/>
        </w:rPr>
      </w:pPr>
    </w:p>
    <w:p w14:paraId="39E80B4D" w14:textId="7AB9C482" w:rsidR="00416E66" w:rsidRPr="00336E29" w:rsidRDefault="00186CBC" w:rsidP="00416E66">
      <w:pPr>
        <w:pStyle w:val="Tekstpodstawowy"/>
        <w:jc w:val="both"/>
        <w:rPr>
          <w:rFonts w:ascii="Segoe UI" w:hAnsi="Segoe UI" w:cs="Segoe UI"/>
          <w:sz w:val="22"/>
          <w:szCs w:val="22"/>
        </w:rPr>
      </w:pPr>
      <w:r w:rsidRPr="00336E29">
        <w:rPr>
          <w:rFonts w:ascii="Segoe UI" w:hAnsi="Segoe UI" w:cs="Segoe UI"/>
          <w:sz w:val="22"/>
          <w:szCs w:val="22"/>
        </w:rPr>
        <w:t xml:space="preserve">Or Ackerman objął stanowisko Dyrektora Finansowego </w:t>
      </w:r>
      <w:r w:rsidR="00472401" w:rsidRPr="00336E29">
        <w:rPr>
          <w:rFonts w:ascii="Segoe UI" w:hAnsi="Segoe UI" w:cs="Segoe UI"/>
          <w:sz w:val="22"/>
          <w:szCs w:val="22"/>
        </w:rPr>
        <w:t>Grupy (CFO).</w:t>
      </w:r>
      <w:r w:rsidRPr="00336E29">
        <w:rPr>
          <w:rFonts w:ascii="Segoe UI" w:hAnsi="Segoe UI" w:cs="Segoe UI"/>
          <w:sz w:val="22"/>
          <w:szCs w:val="22"/>
        </w:rPr>
        <w:t xml:space="preserve"> </w:t>
      </w:r>
      <w:r w:rsidR="00472401" w:rsidRPr="00336E29">
        <w:rPr>
          <w:rFonts w:ascii="Segoe UI" w:hAnsi="Segoe UI" w:cs="Segoe UI"/>
          <w:sz w:val="22"/>
          <w:szCs w:val="22"/>
        </w:rPr>
        <w:t xml:space="preserve">Do tej pory zajmował </w:t>
      </w:r>
      <w:r w:rsidR="000A5501" w:rsidRPr="00336E29">
        <w:rPr>
          <w:rFonts w:ascii="Segoe UI" w:hAnsi="Segoe UI" w:cs="Segoe UI"/>
          <w:sz w:val="22"/>
          <w:szCs w:val="22"/>
        </w:rPr>
        <w:t xml:space="preserve">on </w:t>
      </w:r>
      <w:r w:rsidR="00472401" w:rsidRPr="00336E29">
        <w:rPr>
          <w:rFonts w:ascii="Segoe UI" w:hAnsi="Segoe UI" w:cs="Segoe UI"/>
          <w:sz w:val="22"/>
          <w:szCs w:val="22"/>
        </w:rPr>
        <w:t xml:space="preserve">stanowisko dyrektora ds. rynków kapitałowych w G City. Jest wykwalifikowanym księgowym CPA, posiada tytuł MBA ze specjalizacją w zarządzaniu finansami, a wcześniej pracował w Ernst and Young. </w:t>
      </w:r>
      <w:r w:rsidR="00416E66" w:rsidRPr="00336E29">
        <w:rPr>
          <w:rFonts w:ascii="Segoe UI" w:hAnsi="Segoe UI" w:cs="Segoe UI"/>
          <w:sz w:val="22"/>
          <w:szCs w:val="22"/>
        </w:rPr>
        <w:t xml:space="preserve">Jego </w:t>
      </w:r>
      <w:r w:rsidR="00472401" w:rsidRPr="00336E29">
        <w:rPr>
          <w:rFonts w:ascii="Segoe UI" w:hAnsi="Segoe UI" w:cs="Segoe UI"/>
          <w:sz w:val="22"/>
          <w:szCs w:val="22"/>
        </w:rPr>
        <w:t>rozległa</w:t>
      </w:r>
      <w:r w:rsidR="00416E66" w:rsidRPr="00336E29">
        <w:rPr>
          <w:rFonts w:ascii="Segoe UI" w:hAnsi="Segoe UI" w:cs="Segoe UI"/>
          <w:sz w:val="22"/>
          <w:szCs w:val="22"/>
        </w:rPr>
        <w:t xml:space="preserve"> wiedza i doświadczenie w zakresie rynków kapitałowych </w:t>
      </w:r>
      <w:r w:rsidR="00472401" w:rsidRPr="00336E29">
        <w:rPr>
          <w:rFonts w:ascii="Segoe UI" w:hAnsi="Segoe UI" w:cs="Segoe UI"/>
          <w:sz w:val="22"/>
          <w:szCs w:val="22"/>
        </w:rPr>
        <w:t>z pewnością przyczynią się do</w:t>
      </w:r>
      <w:r w:rsidR="00416E66" w:rsidRPr="00336E29">
        <w:rPr>
          <w:rFonts w:ascii="Segoe UI" w:hAnsi="Segoe UI" w:cs="Segoe UI"/>
          <w:sz w:val="22"/>
          <w:szCs w:val="22"/>
        </w:rPr>
        <w:t xml:space="preserve"> utrzymani</w:t>
      </w:r>
      <w:r w:rsidR="00472401" w:rsidRPr="00336E29">
        <w:rPr>
          <w:rFonts w:ascii="Segoe UI" w:hAnsi="Segoe UI" w:cs="Segoe UI"/>
          <w:sz w:val="22"/>
          <w:szCs w:val="22"/>
        </w:rPr>
        <w:t>a</w:t>
      </w:r>
      <w:r w:rsidR="00416E66" w:rsidRPr="00336E29">
        <w:rPr>
          <w:rFonts w:ascii="Segoe UI" w:hAnsi="Segoe UI" w:cs="Segoe UI"/>
          <w:sz w:val="22"/>
          <w:szCs w:val="22"/>
        </w:rPr>
        <w:t xml:space="preserve"> silnej pozycji finansowej.</w:t>
      </w:r>
    </w:p>
    <w:p w14:paraId="11A30998" w14:textId="77777777" w:rsidR="00472401" w:rsidRPr="00336E29" w:rsidRDefault="00472401" w:rsidP="00416E66">
      <w:pPr>
        <w:pStyle w:val="Tekstpodstawowy"/>
        <w:jc w:val="both"/>
        <w:rPr>
          <w:rFonts w:ascii="Segoe UI" w:hAnsi="Segoe UI" w:cs="Segoe UI"/>
          <w:sz w:val="22"/>
          <w:szCs w:val="22"/>
        </w:rPr>
      </w:pPr>
    </w:p>
    <w:p w14:paraId="14D4101E" w14:textId="5CF4D994" w:rsidR="00472401" w:rsidRPr="00ED3518" w:rsidRDefault="00472401" w:rsidP="009D240F">
      <w:pPr>
        <w:pStyle w:val="Tekstpodstawowy"/>
        <w:jc w:val="both"/>
        <w:rPr>
          <w:rFonts w:ascii="Segoe UI" w:hAnsi="Segoe UI" w:cs="Segoe UI"/>
          <w:sz w:val="22"/>
          <w:szCs w:val="22"/>
        </w:rPr>
      </w:pPr>
      <w:r w:rsidRPr="00336E29">
        <w:rPr>
          <w:rFonts w:ascii="Segoe UI" w:hAnsi="Segoe UI" w:cs="Segoe UI"/>
          <w:sz w:val="22"/>
          <w:szCs w:val="22"/>
        </w:rPr>
        <w:t xml:space="preserve">Struktura kierownicza G City Europe ewoluowała, aby dostosować obecną organizację firmy do zmieniającego się modelu biznesowego po programie </w:t>
      </w:r>
      <w:r w:rsidR="00C312AE" w:rsidRPr="00336E29">
        <w:rPr>
          <w:rFonts w:ascii="Segoe UI" w:hAnsi="Segoe UI" w:cs="Segoe UI"/>
          <w:sz w:val="22"/>
          <w:szCs w:val="22"/>
        </w:rPr>
        <w:t xml:space="preserve">restrukturyzacji portfela nieruchomości </w:t>
      </w:r>
      <w:r w:rsidRPr="00336E29">
        <w:rPr>
          <w:rFonts w:ascii="Segoe UI" w:hAnsi="Segoe UI" w:cs="Segoe UI"/>
          <w:sz w:val="22"/>
          <w:szCs w:val="22"/>
        </w:rPr>
        <w:t>Obecnie działalność spółki, której portfel obejmuje 14 nieruchomości o łącznej wartości rynkowej 1,9 mld euro, koncentruje się głównie na nieruchomościach handlowych i mieszkaniach na wynajem, ze szczególnym uwzględnieniem Warszawy</w:t>
      </w:r>
      <w:r w:rsidR="00C312AE" w:rsidRPr="00336E29">
        <w:rPr>
          <w:rFonts w:ascii="Segoe UI" w:hAnsi="Segoe UI" w:cs="Segoe UI"/>
          <w:sz w:val="22"/>
          <w:szCs w:val="22"/>
        </w:rPr>
        <w:t>.</w:t>
      </w:r>
    </w:p>
    <w:p w14:paraId="472C6CD1" w14:textId="77777777" w:rsidR="00DE4400" w:rsidRDefault="00DE4400" w:rsidP="009D240F">
      <w:pPr>
        <w:pStyle w:val="Tekstpodstawowy"/>
        <w:jc w:val="both"/>
        <w:rPr>
          <w:rFonts w:ascii="Calibri Light" w:hAnsi="Calibri Light" w:cs="Calibri Light"/>
          <w:sz w:val="22"/>
          <w:szCs w:val="22"/>
        </w:rPr>
      </w:pPr>
    </w:p>
    <w:p w14:paraId="75427E86" w14:textId="77777777" w:rsidR="00DE4400" w:rsidRDefault="00DE4400" w:rsidP="009D240F">
      <w:pPr>
        <w:pStyle w:val="Tekstpodstawowy"/>
        <w:jc w:val="both"/>
        <w:rPr>
          <w:rFonts w:ascii="Calibri Light" w:hAnsi="Calibri Light" w:cs="Calibri Light"/>
          <w:sz w:val="22"/>
          <w:szCs w:val="22"/>
        </w:rPr>
      </w:pPr>
    </w:p>
    <w:p w14:paraId="0AAB123A" w14:textId="43CB0B82" w:rsidR="00DE4400" w:rsidRDefault="00DE4400" w:rsidP="00DE4400">
      <w:pPr>
        <w:jc w:val="both"/>
        <w:rPr>
          <w:rFonts w:ascii="Calibri Light" w:hAnsi="Calibri Light" w:cs="Calibri Light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79D9F4" wp14:editId="61DBAEBA">
                <wp:simplePos x="0" y="0"/>
                <wp:positionH relativeFrom="margin">
                  <wp:posOffset>-152400</wp:posOffset>
                </wp:positionH>
                <wp:positionV relativeFrom="paragraph">
                  <wp:posOffset>-143510</wp:posOffset>
                </wp:positionV>
                <wp:extent cx="6543675" cy="1666875"/>
                <wp:effectExtent l="0" t="0" r="28575" b="28575"/>
                <wp:wrapNone/>
                <wp:docPr id="3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4091E" id="Prostokąt 1" o:spid="_x0000_s1026" style="position:absolute;margin-left:-12pt;margin-top:-11.3pt;width:515.25pt;height:13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">
                <w10:wrap anchorx="margin"/>
              </v:rect>
            </w:pict>
          </mc:Fallback>
        </mc:AlternateContent>
      </w:r>
      <w:r>
        <w:rPr>
          <w:rFonts w:ascii="Calibri Light" w:hAnsi="Calibri Light" w:cs="Calibri Light"/>
          <w:b/>
          <w:bCs/>
          <w:color w:val="000000"/>
          <w:sz w:val="18"/>
          <w:szCs w:val="18"/>
          <w:bdr w:val="none" w:sz="0" w:space="0" w:color="auto" w:frame="1"/>
        </w:rPr>
        <w:t xml:space="preserve">G City Europe (wcześniej Atrium </w:t>
      </w:r>
      <w:proofErr w:type="spellStart"/>
      <w:r>
        <w:rPr>
          <w:rFonts w:ascii="Calibri Light" w:hAnsi="Calibri Light" w:cs="Calibri Light"/>
          <w:b/>
          <w:bCs/>
          <w:color w:val="000000"/>
          <w:sz w:val="18"/>
          <w:szCs w:val="18"/>
          <w:bdr w:val="none" w:sz="0" w:space="0" w:color="auto" w:frame="1"/>
        </w:rPr>
        <w:t>European</w:t>
      </w:r>
      <w:proofErr w:type="spellEnd"/>
      <w:r>
        <w:rPr>
          <w:rFonts w:ascii="Calibri Light" w:hAnsi="Calibri Light" w:cs="Calibri Light"/>
          <w:b/>
          <w:bCs/>
          <w:color w:val="000000"/>
          <w:sz w:val="18"/>
          <w:szCs w:val="18"/>
          <w:bdr w:val="none" w:sz="0" w:space="0" w:color="auto" w:frame="1"/>
        </w:rPr>
        <w:t xml:space="preserve"> Real </w:t>
      </w:r>
      <w:proofErr w:type="spellStart"/>
      <w:r>
        <w:rPr>
          <w:rFonts w:ascii="Calibri Light" w:hAnsi="Calibri Light" w:cs="Calibri Light"/>
          <w:b/>
          <w:bCs/>
          <w:color w:val="000000"/>
          <w:sz w:val="18"/>
          <w:szCs w:val="18"/>
          <w:bdr w:val="none" w:sz="0" w:space="0" w:color="auto" w:frame="1"/>
        </w:rPr>
        <w:t>Estate</w:t>
      </w:r>
      <w:proofErr w:type="spellEnd"/>
      <w:r>
        <w:rPr>
          <w:rFonts w:ascii="Calibri Light" w:hAnsi="Calibri Light" w:cs="Calibri Light"/>
          <w:b/>
          <w:bCs/>
          <w:color w:val="000000"/>
          <w:sz w:val="18"/>
          <w:szCs w:val="18"/>
          <w:bdr w:val="none" w:sz="0" w:space="0" w:color="auto" w:frame="1"/>
        </w:rPr>
        <w:t>)</w:t>
      </w:r>
    </w:p>
    <w:p w14:paraId="5FE6F177" w14:textId="77777777" w:rsidR="00DE4400" w:rsidRDefault="00DE4400" w:rsidP="00DE4400">
      <w:pPr>
        <w:jc w:val="both"/>
        <w:rPr>
          <w:rFonts w:ascii="Calibri Light" w:hAnsi="Calibri Light" w:cs="Calibri Light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39CA5D7D" w14:textId="2497F30C" w:rsidR="00DE4400" w:rsidRDefault="00DE4400" w:rsidP="00DE4400">
      <w:pPr>
        <w:jc w:val="both"/>
        <w:rPr>
          <w:rFonts w:ascii="Calibri Light" w:hAnsi="Calibri Light" w:cs="Calibri Light"/>
          <w:color w:val="000000"/>
          <w:sz w:val="18"/>
          <w:szCs w:val="18"/>
          <w:bdr w:val="none" w:sz="0" w:space="0" w:color="auto" w:frame="1"/>
        </w:rPr>
      </w:pPr>
      <w:r>
        <w:rPr>
          <w:rFonts w:ascii="Calibri Light" w:hAnsi="Calibri Light" w:cs="Calibri Light"/>
          <w:color w:val="000000"/>
          <w:sz w:val="18"/>
          <w:szCs w:val="18"/>
          <w:bdr w:val="none" w:sz="0" w:space="0" w:color="auto" w:frame="1"/>
        </w:rPr>
        <w:t xml:space="preserve">G City Europe (wcześniej Atrium) jest częścią G City oraz  właścicielem, zarządcą i deweloperem nieruchomości handlowych i mieszkaniowych na wynajem w Europie Środkowej. G City Europe specjalizuje się w centrach  handlowych  z szeroką ofertą gastronomiczną, modową i rozrywkową, położonych  w najlepszych miejskich lokalizacjach, w szczególności koncentrując się na  Warszawie  Rozwój portfela nieruchomości handlowych G City Europe opiera się na proaktywnych działaniach </w:t>
      </w:r>
      <w:proofErr w:type="spellStart"/>
      <w:r>
        <w:rPr>
          <w:rFonts w:ascii="Calibri Light" w:hAnsi="Calibri Light" w:cs="Calibri Light"/>
          <w:color w:val="000000"/>
          <w:sz w:val="18"/>
          <w:szCs w:val="18"/>
          <w:bdr w:val="none" w:sz="0" w:space="0" w:color="auto" w:frame="1"/>
        </w:rPr>
        <w:t>asset</w:t>
      </w:r>
      <w:proofErr w:type="spellEnd"/>
      <w:r>
        <w:rPr>
          <w:rFonts w:ascii="Calibri Light" w:hAnsi="Calibri Light" w:cs="Calibri Light"/>
          <w:color w:val="000000"/>
          <w:sz w:val="18"/>
          <w:szCs w:val="18"/>
          <w:bdr w:val="none" w:sz="0" w:space="0" w:color="auto" w:frame="1"/>
        </w:rPr>
        <w:t xml:space="preserve"> management, w zgodzie z motto "</w:t>
      </w:r>
      <w:proofErr w:type="spellStart"/>
      <w:r>
        <w:rPr>
          <w:rFonts w:ascii="Calibri Light" w:hAnsi="Calibri Light" w:cs="Calibri Light"/>
          <w:color w:val="000000"/>
          <w:sz w:val="18"/>
          <w:szCs w:val="18"/>
          <w:bdr w:val="none" w:sz="0" w:space="0" w:color="auto" w:frame="1"/>
        </w:rPr>
        <w:t>retail</w:t>
      </w:r>
      <w:proofErr w:type="spellEnd"/>
      <w:r>
        <w:rPr>
          <w:rFonts w:ascii="Calibri Light" w:hAnsi="Calibri Light" w:cs="Calibri Light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18"/>
          <w:szCs w:val="18"/>
          <w:bdr w:val="none" w:sz="0" w:space="0" w:color="auto" w:frame="1"/>
        </w:rPr>
        <w:t>is</w:t>
      </w:r>
      <w:proofErr w:type="spellEnd"/>
      <w:r>
        <w:rPr>
          <w:rFonts w:ascii="Calibri Light" w:hAnsi="Calibri Light" w:cs="Calibri Light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18"/>
          <w:szCs w:val="18"/>
          <w:bdr w:val="none" w:sz="0" w:space="0" w:color="auto" w:frame="1"/>
        </w:rPr>
        <w:t>detail</w:t>
      </w:r>
      <w:proofErr w:type="spellEnd"/>
      <w:r>
        <w:rPr>
          <w:rFonts w:ascii="Calibri Light" w:hAnsi="Calibri Light" w:cs="Calibri Light"/>
          <w:color w:val="000000"/>
          <w:sz w:val="18"/>
          <w:szCs w:val="18"/>
          <w:bdr w:val="none" w:sz="0" w:space="0" w:color="auto" w:frame="1"/>
        </w:rPr>
        <w:t xml:space="preserve">". </w:t>
      </w:r>
    </w:p>
    <w:p w14:paraId="23715689" w14:textId="77777777" w:rsidR="00DE4400" w:rsidRDefault="00DE4400" w:rsidP="00DE4400">
      <w:pPr>
        <w:jc w:val="both"/>
        <w:rPr>
          <w:rFonts w:ascii="Calibri Light" w:hAnsi="Calibri Light" w:cs="Calibri Light"/>
          <w:color w:val="000000"/>
          <w:sz w:val="18"/>
          <w:szCs w:val="18"/>
          <w:bdr w:val="none" w:sz="0" w:space="0" w:color="auto" w:frame="1"/>
        </w:rPr>
      </w:pPr>
    </w:p>
    <w:p w14:paraId="4E117C3E" w14:textId="77777777" w:rsidR="00DE4400" w:rsidRDefault="00DE4400" w:rsidP="00DE4400">
      <w:pPr>
        <w:jc w:val="both"/>
        <w:rPr>
          <w:rFonts w:ascii="Calibri Light" w:hAnsi="Calibri Light" w:cs="Calibri Light"/>
          <w:color w:val="000000"/>
          <w:sz w:val="18"/>
          <w:szCs w:val="18"/>
          <w:bdr w:val="none" w:sz="0" w:space="0" w:color="auto" w:frame="1"/>
        </w:rPr>
      </w:pPr>
      <w:r>
        <w:rPr>
          <w:rFonts w:ascii="Calibri Light" w:hAnsi="Calibri Light" w:cs="Calibri Light"/>
          <w:color w:val="000000"/>
          <w:sz w:val="18"/>
          <w:szCs w:val="18"/>
          <w:bdr w:val="none" w:sz="0" w:space="0" w:color="auto" w:frame="1"/>
        </w:rPr>
        <w:t>Obecnie portfolio G City Europe obejmuje 14 nieruchomości (w tym jedną nieruchomość mieszkaniową na wynajem) o łącznej wartości rynkowej 1,9 mld euro i całkowitej powierzchni najmu brutto (GLA) ponad 410 000 mkw.</w:t>
      </w:r>
    </w:p>
    <w:p w14:paraId="0FD83264" w14:textId="77777777" w:rsidR="00DE4400" w:rsidRDefault="00DE4400" w:rsidP="00DE4400">
      <w:pPr>
        <w:jc w:val="both"/>
        <w:rPr>
          <w:rFonts w:ascii="Calibri Light" w:hAnsi="Calibri Light" w:cs="Calibri Light"/>
          <w:color w:val="000000"/>
          <w:highlight w:val="yellow"/>
          <w:bdr w:val="none" w:sz="0" w:space="0" w:color="auto" w:frame="1"/>
        </w:rPr>
      </w:pPr>
    </w:p>
    <w:p w14:paraId="08466EC9" w14:textId="77777777" w:rsidR="00DE4400" w:rsidRDefault="00DE4400" w:rsidP="009D240F">
      <w:pPr>
        <w:pStyle w:val="Tekstpodstawowy"/>
        <w:jc w:val="both"/>
        <w:rPr>
          <w:rFonts w:ascii="Calibri Light" w:hAnsi="Calibri Light" w:cs="Calibri Light"/>
          <w:sz w:val="22"/>
          <w:szCs w:val="22"/>
        </w:rPr>
      </w:pPr>
    </w:p>
    <w:p w14:paraId="4596D730" w14:textId="77777777" w:rsidR="00DE4400" w:rsidRDefault="00DE4400" w:rsidP="00DE4400">
      <w:pPr>
        <w:pStyle w:val="Nagwek2"/>
        <w:rPr>
          <w:rFonts w:ascii="Calibri Light" w:hAnsi="Calibri Light" w:cs="Calibri Light"/>
          <w:i w:val="0"/>
          <w:iCs/>
        </w:rPr>
      </w:pPr>
      <w:proofErr w:type="spellStart"/>
      <w:r>
        <w:rPr>
          <w:rFonts w:ascii="Calibri Light" w:hAnsi="Calibri Light"/>
          <w:i w:val="0"/>
        </w:rPr>
        <w:t>Additional</w:t>
      </w:r>
      <w:proofErr w:type="spellEnd"/>
      <w:r>
        <w:rPr>
          <w:rFonts w:ascii="Calibri Light" w:hAnsi="Calibri Light"/>
          <w:i w:val="0"/>
        </w:rPr>
        <w:t xml:space="preserve"> </w:t>
      </w:r>
      <w:proofErr w:type="spellStart"/>
      <w:r>
        <w:rPr>
          <w:rFonts w:ascii="Calibri Light" w:hAnsi="Calibri Light"/>
          <w:i w:val="0"/>
        </w:rPr>
        <w:t>information</w:t>
      </w:r>
      <w:proofErr w:type="spellEnd"/>
      <w:r>
        <w:rPr>
          <w:rFonts w:ascii="Calibri Light" w:hAnsi="Calibri Light"/>
          <w:i w:val="0"/>
        </w:rPr>
        <w:t>:</w:t>
      </w:r>
    </w:p>
    <w:p w14:paraId="46CA2D8B" w14:textId="77777777" w:rsidR="00DE4400" w:rsidRDefault="00DE4400" w:rsidP="00DE4400">
      <w:pPr>
        <w:pStyle w:val="Tekstpodstawowy"/>
        <w:spacing w:before="5"/>
        <w:rPr>
          <w:rFonts w:ascii="Calibri Light" w:hAnsi="Calibri Light" w:cs="Calibri Light"/>
          <w:b/>
          <w:i/>
          <w:sz w:val="13"/>
        </w:rPr>
      </w:pPr>
    </w:p>
    <w:tbl>
      <w:tblPr>
        <w:tblStyle w:val="TableNormal1"/>
        <w:tblW w:w="0" w:type="auto"/>
        <w:tblInd w:w="1200" w:type="dxa"/>
        <w:tblLayout w:type="fixed"/>
        <w:tblLook w:val="01E0" w:firstRow="1" w:lastRow="1" w:firstColumn="1" w:lastColumn="1" w:noHBand="0" w:noVBand="0"/>
      </w:tblPr>
      <w:tblGrid>
        <w:gridCol w:w="3125"/>
        <w:gridCol w:w="3668"/>
      </w:tblGrid>
      <w:tr w:rsidR="00DE4400" w14:paraId="6E6A4429" w14:textId="77777777" w:rsidTr="00DE4400">
        <w:trPr>
          <w:trHeight w:val="1005"/>
        </w:trPr>
        <w:tc>
          <w:tcPr>
            <w:tcW w:w="3125" w:type="dxa"/>
            <w:hideMark/>
          </w:tcPr>
          <w:p w14:paraId="554216EB" w14:textId="77777777" w:rsidR="00DE4400" w:rsidRPr="00DE4400" w:rsidRDefault="00DE4400">
            <w:pPr>
              <w:pStyle w:val="TableParagraph"/>
              <w:spacing w:before="11" w:line="161" w:lineRule="exact"/>
              <w:ind w:left="0"/>
              <w:rPr>
                <w:rFonts w:ascii="Calibri Light" w:hAnsi="Calibri Light" w:cs="Calibri Light"/>
                <w:sz w:val="20"/>
                <w:szCs w:val="32"/>
                <w:lang w:val="en-GB"/>
              </w:rPr>
            </w:pPr>
            <w:r>
              <w:rPr>
                <w:rFonts w:ascii="Calibri Light" w:hAnsi="Calibri Light"/>
                <w:sz w:val="20"/>
                <w:lang w:val="en-US"/>
              </w:rPr>
              <w:t>Anna Nadolna</w:t>
            </w:r>
          </w:p>
          <w:p w14:paraId="63762503" w14:textId="77777777" w:rsidR="00DE4400" w:rsidRPr="00DE4400" w:rsidRDefault="00DE4400">
            <w:pPr>
              <w:pStyle w:val="TableParagraph"/>
              <w:spacing w:before="11" w:line="161" w:lineRule="exact"/>
              <w:ind w:left="0"/>
              <w:rPr>
                <w:rFonts w:ascii="Calibri Light" w:hAnsi="Calibri Light" w:cs="Calibri Light"/>
                <w:sz w:val="20"/>
                <w:szCs w:val="32"/>
                <w:lang w:val="en-GB"/>
              </w:rPr>
            </w:pPr>
            <w:r>
              <w:rPr>
                <w:rFonts w:ascii="Calibri Light" w:hAnsi="Calibri Light"/>
                <w:sz w:val="20"/>
                <w:lang w:val="en-US"/>
              </w:rPr>
              <w:t>ITBC Communication</w:t>
            </w:r>
          </w:p>
          <w:p w14:paraId="4676D6A8" w14:textId="77777777" w:rsidR="00DE4400" w:rsidRPr="00DE4400" w:rsidRDefault="00DE4400">
            <w:pPr>
              <w:pStyle w:val="TableParagraph"/>
              <w:spacing w:before="11" w:line="161" w:lineRule="exact"/>
              <w:ind w:left="0"/>
              <w:rPr>
                <w:rFonts w:ascii="Calibri Light" w:hAnsi="Calibri Light" w:cs="Calibri Light"/>
                <w:sz w:val="20"/>
                <w:szCs w:val="32"/>
                <w:lang w:val="en-GB"/>
              </w:rPr>
            </w:pPr>
            <w:r>
              <w:rPr>
                <w:rFonts w:ascii="Calibri Light" w:hAnsi="Calibri Light"/>
                <w:sz w:val="20"/>
                <w:lang w:val="en-US"/>
              </w:rPr>
              <w:t>tel. 505 784 290</w:t>
            </w:r>
          </w:p>
          <w:p w14:paraId="5815BA74" w14:textId="77777777" w:rsidR="00DE4400" w:rsidRDefault="00336E29">
            <w:pPr>
              <w:pStyle w:val="TableParagraph"/>
              <w:spacing w:before="11" w:line="161" w:lineRule="exact"/>
              <w:ind w:left="0"/>
              <w:rPr>
                <w:rFonts w:ascii="Calibri Light" w:hAnsi="Calibri Light" w:cs="Calibri Light"/>
                <w:sz w:val="20"/>
                <w:szCs w:val="32"/>
              </w:rPr>
            </w:pPr>
            <w:hyperlink r:id="rId8" w:history="1">
              <w:r w:rsidR="00DE4400">
                <w:rPr>
                  <w:rStyle w:val="Hipercze"/>
                  <w:rFonts w:ascii="Calibri Light" w:hAnsi="Calibri Light"/>
                  <w:sz w:val="20"/>
                  <w:lang w:val="en-US"/>
                </w:rPr>
                <w:t>anna_nadolna@itbc.pl</w:t>
              </w:r>
            </w:hyperlink>
            <w:r w:rsidR="00DE4400">
              <w:rPr>
                <w:rFonts w:ascii="Calibri Light" w:hAnsi="Calibri Light"/>
                <w:sz w:val="20"/>
                <w:lang w:val="en-US"/>
              </w:rPr>
              <w:t xml:space="preserve"> </w:t>
            </w:r>
          </w:p>
        </w:tc>
        <w:tc>
          <w:tcPr>
            <w:tcW w:w="3668" w:type="dxa"/>
          </w:tcPr>
          <w:p w14:paraId="549EE2A9" w14:textId="77777777" w:rsidR="00DE4400" w:rsidRDefault="00DE4400">
            <w:pPr>
              <w:pStyle w:val="TableParagraph"/>
              <w:spacing w:before="11" w:line="161" w:lineRule="exact"/>
              <w:ind w:left="1114"/>
              <w:rPr>
                <w:rFonts w:ascii="Calibri Light" w:hAnsi="Calibri Light" w:cs="Calibri Light"/>
                <w:sz w:val="15"/>
                <w:lang w:val="en-US"/>
              </w:rPr>
            </w:pPr>
          </w:p>
        </w:tc>
      </w:tr>
    </w:tbl>
    <w:p w14:paraId="2D9B3696" w14:textId="77777777" w:rsidR="00F768BD" w:rsidRDefault="00F768BD" w:rsidP="00990154">
      <w:pPr>
        <w:pStyle w:val="Stopka"/>
        <w:jc w:val="center"/>
      </w:pPr>
    </w:p>
    <w:p w14:paraId="3AFBA227" w14:textId="78D20F20" w:rsidR="008D4C69" w:rsidRDefault="00336E29" w:rsidP="00990154">
      <w:pPr>
        <w:pStyle w:val="Stopka"/>
        <w:jc w:val="center"/>
        <w:rPr>
          <w:rStyle w:val="Hipercze"/>
          <w:rFonts w:ascii="Calibri Light" w:hAnsi="Calibri Light" w:cs="Calibri Light"/>
          <w:b/>
          <w:bCs/>
          <w:lang w:val="en-US"/>
        </w:rPr>
      </w:pPr>
      <w:hyperlink r:id="rId9" w:history="1">
        <w:r w:rsidR="00A249E2" w:rsidRPr="00A249E2">
          <w:rPr>
            <w:rStyle w:val="Hipercze"/>
            <w:rFonts w:ascii="Calibri Light" w:hAnsi="Calibri Light" w:cs="Calibri Light"/>
            <w:b/>
            <w:bCs/>
            <w:lang w:val="en-US"/>
          </w:rPr>
          <w:t>CORPORATE SOCIAL RESPONSABILITY &amp; ESG</w:t>
        </w:r>
      </w:hyperlink>
    </w:p>
    <w:p w14:paraId="222209C5" w14:textId="65D62D3F" w:rsidR="007F5BD7" w:rsidRPr="00A249E2" w:rsidRDefault="007F5BD7" w:rsidP="00990154">
      <w:pPr>
        <w:pStyle w:val="Stopka"/>
        <w:jc w:val="center"/>
        <w:rPr>
          <w:rFonts w:ascii="Calibri Light" w:hAnsi="Calibri Light" w:cs="Calibri Light"/>
          <w:b/>
          <w:bCs/>
          <w:u w:val="single"/>
          <w:lang w:val="en-US"/>
        </w:rPr>
      </w:pPr>
      <w:r w:rsidRPr="007F5BD7">
        <w:rPr>
          <w:rStyle w:val="Hipercze"/>
          <w:rFonts w:ascii="Calibri Light" w:hAnsi="Calibri Light" w:cs="Calibri Light"/>
          <w:b/>
          <w:bCs/>
          <w:lang w:val="en-US"/>
        </w:rPr>
        <w:t>https://g-cityeu.com/</w:t>
      </w:r>
    </w:p>
    <w:p w14:paraId="62887C6C" w14:textId="77777777" w:rsidR="008D4C69" w:rsidRPr="00A249E2" w:rsidRDefault="008D4C69" w:rsidP="008D4C69">
      <w:pPr>
        <w:pStyle w:val="Stopka"/>
        <w:rPr>
          <w:rFonts w:ascii="Calibri Light" w:hAnsi="Calibri Light" w:cs="Calibri Light"/>
          <w:b/>
          <w:color w:val="339933"/>
          <w:lang w:val="en-US"/>
        </w:rPr>
      </w:pPr>
    </w:p>
    <w:p w14:paraId="291A154D" w14:textId="3E92636B" w:rsidR="00D87284" w:rsidRPr="00A249E2" w:rsidRDefault="00D87284" w:rsidP="007F5BD7">
      <w:pPr>
        <w:pStyle w:val="Stopka"/>
        <w:rPr>
          <w:rFonts w:ascii="Calibri Light" w:hAnsi="Calibri Light" w:cs="Calibri Light"/>
          <w:b/>
          <w:bCs/>
          <w:lang w:val="en-US"/>
        </w:rPr>
      </w:pPr>
    </w:p>
    <w:p w14:paraId="68AFEB2F" w14:textId="20FB2C5B" w:rsidR="00335E51" w:rsidRPr="00654BD9" w:rsidRDefault="00A249E2" w:rsidP="001D1BEE">
      <w:pPr>
        <w:pStyle w:val="Tekstpodstawowy"/>
        <w:spacing w:before="120"/>
        <w:jc w:val="center"/>
        <w:rPr>
          <w:rFonts w:ascii="Calibri Light" w:hAnsi="Calibri Light" w:cs="Calibri Light"/>
          <w:b/>
          <w:sz w:val="22"/>
          <w:szCs w:val="28"/>
          <w:lang w:val="en-US"/>
        </w:rPr>
      </w:pPr>
      <w:r w:rsidRPr="00654BD9">
        <w:rPr>
          <w:rFonts w:ascii="Calibri Light" w:hAnsi="Calibri Light" w:cs="Calibri Light"/>
          <w:b/>
          <w:sz w:val="22"/>
          <w:szCs w:val="28"/>
          <w:lang w:val="en-US"/>
        </w:rPr>
        <w:t>Join us</w:t>
      </w:r>
      <w:r w:rsidR="00335E51" w:rsidRPr="00654BD9">
        <w:rPr>
          <w:rFonts w:ascii="Calibri Light" w:hAnsi="Calibri Light" w:cs="Calibri Light"/>
          <w:b/>
          <w:sz w:val="22"/>
          <w:szCs w:val="28"/>
          <w:lang w:val="en-US"/>
        </w:rPr>
        <w:t>!</w:t>
      </w:r>
    </w:p>
    <w:p w14:paraId="3FDE5D77" w14:textId="77777777" w:rsidR="00D87284" w:rsidRPr="00654BD9" w:rsidRDefault="00EF6CA4">
      <w:pPr>
        <w:pStyle w:val="Tekstpodstawowy"/>
        <w:spacing w:before="1"/>
        <w:rPr>
          <w:rFonts w:ascii="Calibri Light" w:hAnsi="Calibri Light" w:cs="Calibri Light"/>
          <w:b/>
          <w:sz w:val="1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DCAE51" wp14:editId="11183451">
            <wp:simplePos x="0" y="0"/>
            <wp:positionH relativeFrom="margin">
              <wp:align>center</wp:align>
            </wp:positionH>
            <wp:positionV relativeFrom="paragraph">
              <wp:posOffset>120650</wp:posOffset>
            </wp:positionV>
            <wp:extent cx="491490" cy="466725"/>
            <wp:effectExtent l="0" t="0" r="3810" b="9525"/>
            <wp:wrapNone/>
            <wp:docPr id="12" name="Obraz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B46D94" w14:textId="77777777" w:rsidR="00335E51" w:rsidRPr="00654BD9" w:rsidRDefault="00335E51">
      <w:pPr>
        <w:pStyle w:val="Tekstpodstawowy"/>
        <w:spacing w:before="1"/>
        <w:rPr>
          <w:rFonts w:ascii="Calibri Light" w:hAnsi="Calibri Light" w:cs="Calibri Light"/>
          <w:b/>
          <w:sz w:val="16"/>
          <w:lang w:val="en-US"/>
        </w:rPr>
      </w:pPr>
    </w:p>
    <w:sectPr w:rsidR="00335E51" w:rsidRPr="00654BD9" w:rsidSect="00F1095E">
      <w:headerReference w:type="default" r:id="rId12"/>
      <w:footerReference w:type="default" r:id="rId13"/>
      <w:pgSz w:w="11910" w:h="16840"/>
      <w:pgMar w:top="1440" w:right="1080" w:bottom="1440" w:left="1080" w:header="0" w:footer="11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8BDF" w14:textId="77777777" w:rsidR="007559F6" w:rsidRDefault="007559F6">
      <w:r>
        <w:separator/>
      </w:r>
    </w:p>
  </w:endnote>
  <w:endnote w:type="continuationSeparator" w:id="0">
    <w:p w14:paraId="44D1A4AE" w14:textId="77777777" w:rsidR="007559F6" w:rsidRDefault="007559F6">
      <w:r>
        <w:continuationSeparator/>
      </w:r>
    </w:p>
  </w:endnote>
  <w:endnote w:type="continuationNotice" w:id="1">
    <w:p w14:paraId="69C9A47F" w14:textId="77777777" w:rsidR="007559F6" w:rsidRDefault="007559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D784" w14:textId="3056D8CB" w:rsidR="00E93024" w:rsidRDefault="00E93024" w:rsidP="00F1095E">
    <w:pPr>
      <w:pStyle w:val="Stopka"/>
      <w:rPr>
        <w:rFonts w:ascii="Calibri Light" w:hAnsi="Calibri Light" w:cs="Calibri Light"/>
        <w:sz w:val="18"/>
        <w:szCs w:val="18"/>
      </w:rPr>
    </w:pPr>
  </w:p>
  <w:p w14:paraId="384125DF" w14:textId="5D7370F6" w:rsidR="00E93024" w:rsidRDefault="00E93024" w:rsidP="00F1095E">
    <w:pPr>
      <w:pStyle w:val="Stopka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998F16" wp14:editId="4A2A8D16">
              <wp:simplePos x="0" y="0"/>
              <wp:positionH relativeFrom="column">
                <wp:posOffset>-171450</wp:posOffset>
              </wp:positionH>
              <wp:positionV relativeFrom="paragraph">
                <wp:posOffset>48260</wp:posOffset>
              </wp:positionV>
              <wp:extent cx="6642100" cy="0"/>
              <wp:effectExtent l="0" t="0" r="0" b="0"/>
              <wp:wrapNone/>
              <wp:docPr id="3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47B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3.5pt;margin-top:3.8pt;width:52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" strokeweight="1pt"/>
          </w:pict>
        </mc:Fallback>
      </mc:AlternateContent>
    </w:r>
  </w:p>
  <w:p w14:paraId="2D8CBE36" w14:textId="75C51593" w:rsidR="00E93024" w:rsidRPr="004570F1" w:rsidRDefault="00E93024" w:rsidP="004570F1">
    <w:pPr>
      <w:pStyle w:val="Stopka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877D" w14:textId="77777777" w:rsidR="007559F6" w:rsidRDefault="007559F6">
      <w:r>
        <w:separator/>
      </w:r>
    </w:p>
  </w:footnote>
  <w:footnote w:type="continuationSeparator" w:id="0">
    <w:p w14:paraId="6F35E466" w14:textId="77777777" w:rsidR="007559F6" w:rsidRDefault="007559F6">
      <w:r>
        <w:continuationSeparator/>
      </w:r>
    </w:p>
  </w:footnote>
  <w:footnote w:type="continuationNotice" w:id="1">
    <w:p w14:paraId="59E36C3F" w14:textId="77777777" w:rsidR="007559F6" w:rsidRDefault="007559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FAA0" w14:textId="2B6E67DD" w:rsidR="00E93024" w:rsidRDefault="00A62E0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0406C0" wp14:editId="29C2BD47">
          <wp:simplePos x="0" y="0"/>
          <wp:positionH relativeFrom="column">
            <wp:posOffset>1543050</wp:posOffset>
          </wp:positionH>
          <wp:positionV relativeFrom="paragraph">
            <wp:posOffset>161925</wp:posOffset>
          </wp:positionV>
          <wp:extent cx="1061720" cy="732790"/>
          <wp:effectExtent l="0" t="0" r="5080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08" t="27923" r="28000" b="26846"/>
                  <a:stretch/>
                </pic:blipFill>
                <pic:spPr bwMode="auto">
                  <a:xfrm>
                    <a:off x="0" y="0"/>
                    <a:ext cx="1061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107A5B" w14:textId="4C60EAE2" w:rsidR="00E93024" w:rsidRDefault="00A62E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90CE332" wp14:editId="7CF0DE9C">
          <wp:simplePos x="0" y="0"/>
          <wp:positionH relativeFrom="column">
            <wp:posOffset>3371850</wp:posOffset>
          </wp:positionH>
          <wp:positionV relativeFrom="paragraph">
            <wp:posOffset>86995</wp:posOffset>
          </wp:positionV>
          <wp:extent cx="1009650" cy="571297"/>
          <wp:effectExtent l="0" t="0" r="0" b="635"/>
          <wp:wrapNone/>
          <wp:docPr id="3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71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086B74" w14:textId="678AA175" w:rsidR="000E0E23" w:rsidRDefault="000E0E23">
    <w:pPr>
      <w:pStyle w:val="Nagwek"/>
    </w:pPr>
  </w:p>
  <w:p w14:paraId="1932D1AC" w14:textId="3D5DA25E" w:rsidR="00E93024" w:rsidRPr="00610D91" w:rsidRDefault="00A62E0A">
    <w:pPr>
      <w:pStyle w:val="Nagwek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                                            </w:t>
    </w:r>
    <w:proofErr w:type="spellStart"/>
    <w:r w:rsidR="000E0E23" w:rsidRPr="00610D91">
      <w:rPr>
        <w:i/>
        <w:iCs/>
        <w:sz w:val="20"/>
        <w:szCs w:val="20"/>
      </w:rPr>
      <w:t>formerly</w:t>
    </w:r>
    <w:proofErr w:type="spellEnd"/>
  </w:p>
  <w:p w14:paraId="6D401B69" w14:textId="65C66E9C" w:rsidR="00E93024" w:rsidRDefault="00610D91" w:rsidP="00610D91">
    <w:pPr>
      <w:pStyle w:val="Nagwek"/>
      <w:tabs>
        <w:tab w:val="left" w:pos="2325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ab/>
    </w:r>
  </w:p>
  <w:p w14:paraId="088E438C" w14:textId="54C20269" w:rsidR="00610D91" w:rsidRDefault="00610D91" w:rsidP="00610D91">
    <w:pPr>
      <w:pStyle w:val="Nagwek"/>
      <w:tabs>
        <w:tab w:val="left" w:pos="2325"/>
      </w:tabs>
      <w:rPr>
        <w:b/>
        <w:bCs/>
        <w:sz w:val="18"/>
        <w:szCs w:val="18"/>
      </w:rPr>
    </w:pPr>
  </w:p>
  <w:p w14:paraId="31E36AF5" w14:textId="77777777" w:rsidR="00610D91" w:rsidRPr="000E0E23" w:rsidRDefault="00610D91" w:rsidP="00610D91">
    <w:pPr>
      <w:pStyle w:val="Nagwek"/>
      <w:tabs>
        <w:tab w:val="left" w:pos="2325"/>
      </w:tabs>
      <w:rPr>
        <w:b/>
        <w:bCs/>
        <w:sz w:val="18"/>
        <w:szCs w:val="18"/>
      </w:rPr>
    </w:pPr>
  </w:p>
  <w:p w14:paraId="4F688D98" w14:textId="76B5324D" w:rsidR="00E93024" w:rsidRDefault="00691626" w:rsidP="00AE71B9">
    <w:pPr>
      <w:pStyle w:val="Nagwek"/>
      <w:jc w:val="right"/>
      <w:rPr>
        <w:b/>
        <w:bCs/>
      </w:rPr>
    </w:pPr>
    <w:r>
      <w:rPr>
        <w:rFonts w:ascii="Calibri Light" w:hAnsi="Calibri Light" w:cs="Calibri Ligh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57B261" wp14:editId="5F62F73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642100" cy="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8C2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.05pt;width:52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" strokeweight="1pt"/>
          </w:pict>
        </mc:Fallback>
      </mc:AlternateContent>
    </w:r>
  </w:p>
  <w:p w14:paraId="0968BBD1" w14:textId="77777777" w:rsidR="00C57EF8" w:rsidRDefault="00C57E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13A"/>
    <w:multiLevelType w:val="hybridMultilevel"/>
    <w:tmpl w:val="1FC8B574"/>
    <w:lvl w:ilvl="0" w:tplc="C7522FC0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115A45"/>
    <w:multiLevelType w:val="hybridMultilevel"/>
    <w:tmpl w:val="CF3E1F64"/>
    <w:lvl w:ilvl="0" w:tplc="16B456B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2D6"/>
    <w:multiLevelType w:val="hybridMultilevel"/>
    <w:tmpl w:val="9C70F35C"/>
    <w:lvl w:ilvl="0" w:tplc="B4EA0C98">
      <w:numFmt w:val="bullet"/>
      <w:lvlText w:val="-"/>
      <w:lvlJc w:val="left"/>
      <w:pPr>
        <w:ind w:left="36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633B3"/>
    <w:multiLevelType w:val="hybridMultilevel"/>
    <w:tmpl w:val="4F5C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E9D"/>
    <w:multiLevelType w:val="hybridMultilevel"/>
    <w:tmpl w:val="85E2A102"/>
    <w:lvl w:ilvl="0" w:tplc="FDE002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453CC"/>
    <w:multiLevelType w:val="hybridMultilevel"/>
    <w:tmpl w:val="1FC8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74F0"/>
    <w:multiLevelType w:val="hybridMultilevel"/>
    <w:tmpl w:val="F478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3AF0"/>
    <w:multiLevelType w:val="hybridMultilevel"/>
    <w:tmpl w:val="8A20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90491"/>
    <w:multiLevelType w:val="hybridMultilevel"/>
    <w:tmpl w:val="E79A8D04"/>
    <w:lvl w:ilvl="0" w:tplc="7164A5AA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D884A0F"/>
    <w:multiLevelType w:val="hybridMultilevel"/>
    <w:tmpl w:val="ACE0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2269"/>
    <w:multiLevelType w:val="hybridMultilevel"/>
    <w:tmpl w:val="90A8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7679E"/>
    <w:multiLevelType w:val="hybridMultilevel"/>
    <w:tmpl w:val="CF8C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D7465"/>
    <w:multiLevelType w:val="hybridMultilevel"/>
    <w:tmpl w:val="18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5874"/>
    <w:multiLevelType w:val="hybridMultilevel"/>
    <w:tmpl w:val="0832E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337512">
    <w:abstractNumId w:val="2"/>
  </w:num>
  <w:num w:numId="2" w16cid:durableId="1068191019">
    <w:abstractNumId w:val="1"/>
  </w:num>
  <w:num w:numId="3" w16cid:durableId="747776792">
    <w:abstractNumId w:val="6"/>
  </w:num>
  <w:num w:numId="4" w16cid:durableId="952248930">
    <w:abstractNumId w:val="3"/>
  </w:num>
  <w:num w:numId="5" w16cid:durableId="1805539439">
    <w:abstractNumId w:val="14"/>
  </w:num>
  <w:num w:numId="6" w16cid:durableId="455175814">
    <w:abstractNumId w:val="7"/>
  </w:num>
  <w:num w:numId="7" w16cid:durableId="730808179">
    <w:abstractNumId w:val="11"/>
  </w:num>
  <w:num w:numId="8" w16cid:durableId="260532252">
    <w:abstractNumId w:val="12"/>
  </w:num>
  <w:num w:numId="9" w16cid:durableId="1236429665">
    <w:abstractNumId w:val="13"/>
  </w:num>
  <w:num w:numId="10" w16cid:durableId="577522706">
    <w:abstractNumId w:val="5"/>
  </w:num>
  <w:num w:numId="11" w16cid:durableId="1567567583">
    <w:abstractNumId w:val="10"/>
  </w:num>
  <w:num w:numId="12" w16cid:durableId="11911898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7665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3073532">
    <w:abstractNumId w:val="8"/>
  </w:num>
  <w:num w:numId="15" w16cid:durableId="724138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4"/>
    <w:rsid w:val="0000052A"/>
    <w:rsid w:val="00001383"/>
    <w:rsid w:val="00004379"/>
    <w:rsid w:val="000053BA"/>
    <w:rsid w:val="0000587A"/>
    <w:rsid w:val="00006A8E"/>
    <w:rsid w:val="00010E13"/>
    <w:rsid w:val="00014EFC"/>
    <w:rsid w:val="00016BD5"/>
    <w:rsid w:val="00021667"/>
    <w:rsid w:val="00022781"/>
    <w:rsid w:val="000277C4"/>
    <w:rsid w:val="00031577"/>
    <w:rsid w:val="00031940"/>
    <w:rsid w:val="00031AAF"/>
    <w:rsid w:val="00033B42"/>
    <w:rsid w:val="000351B2"/>
    <w:rsid w:val="000359B3"/>
    <w:rsid w:val="00035FFF"/>
    <w:rsid w:val="000372ED"/>
    <w:rsid w:val="00040E81"/>
    <w:rsid w:val="00041832"/>
    <w:rsid w:val="000437C5"/>
    <w:rsid w:val="00044A7B"/>
    <w:rsid w:val="000506C9"/>
    <w:rsid w:val="00050ACE"/>
    <w:rsid w:val="00055A9A"/>
    <w:rsid w:val="0006256D"/>
    <w:rsid w:val="00063172"/>
    <w:rsid w:val="0006379B"/>
    <w:rsid w:val="00066E3B"/>
    <w:rsid w:val="00072A32"/>
    <w:rsid w:val="00072E0C"/>
    <w:rsid w:val="00073B8B"/>
    <w:rsid w:val="000749D1"/>
    <w:rsid w:val="00075AF3"/>
    <w:rsid w:val="00080119"/>
    <w:rsid w:val="00081E77"/>
    <w:rsid w:val="00097686"/>
    <w:rsid w:val="000A204A"/>
    <w:rsid w:val="000A2CF1"/>
    <w:rsid w:val="000A5501"/>
    <w:rsid w:val="000A59CC"/>
    <w:rsid w:val="000A5B68"/>
    <w:rsid w:val="000A687F"/>
    <w:rsid w:val="000B285A"/>
    <w:rsid w:val="000C6A23"/>
    <w:rsid w:val="000C70CD"/>
    <w:rsid w:val="000C7A06"/>
    <w:rsid w:val="000D0149"/>
    <w:rsid w:val="000D4D84"/>
    <w:rsid w:val="000D4F8A"/>
    <w:rsid w:val="000D643A"/>
    <w:rsid w:val="000E0E23"/>
    <w:rsid w:val="000F3AF1"/>
    <w:rsid w:val="00103940"/>
    <w:rsid w:val="00104ED1"/>
    <w:rsid w:val="00105199"/>
    <w:rsid w:val="00106EF1"/>
    <w:rsid w:val="00110CE9"/>
    <w:rsid w:val="00115C20"/>
    <w:rsid w:val="001211C6"/>
    <w:rsid w:val="00126F6D"/>
    <w:rsid w:val="00127703"/>
    <w:rsid w:val="00131230"/>
    <w:rsid w:val="00132254"/>
    <w:rsid w:val="00132908"/>
    <w:rsid w:val="00132B12"/>
    <w:rsid w:val="0013509A"/>
    <w:rsid w:val="001352A7"/>
    <w:rsid w:val="00137DE9"/>
    <w:rsid w:val="0014296E"/>
    <w:rsid w:val="00142E17"/>
    <w:rsid w:val="00145BAD"/>
    <w:rsid w:val="00153226"/>
    <w:rsid w:val="00155E10"/>
    <w:rsid w:val="00156112"/>
    <w:rsid w:val="00160960"/>
    <w:rsid w:val="00160AA8"/>
    <w:rsid w:val="00163C81"/>
    <w:rsid w:val="0017096A"/>
    <w:rsid w:val="00171594"/>
    <w:rsid w:val="001723A7"/>
    <w:rsid w:val="00172583"/>
    <w:rsid w:val="001777D6"/>
    <w:rsid w:val="001814A8"/>
    <w:rsid w:val="00186CBC"/>
    <w:rsid w:val="00187BB6"/>
    <w:rsid w:val="001942EA"/>
    <w:rsid w:val="001A2FB0"/>
    <w:rsid w:val="001A52CF"/>
    <w:rsid w:val="001B0281"/>
    <w:rsid w:val="001B7BFC"/>
    <w:rsid w:val="001C57EC"/>
    <w:rsid w:val="001D1BEE"/>
    <w:rsid w:val="001D4064"/>
    <w:rsid w:val="001D67DB"/>
    <w:rsid w:val="001E2C2F"/>
    <w:rsid w:val="001E767A"/>
    <w:rsid w:val="001F7F9D"/>
    <w:rsid w:val="0020183C"/>
    <w:rsid w:val="002048EF"/>
    <w:rsid w:val="00204CA3"/>
    <w:rsid w:val="00206143"/>
    <w:rsid w:val="00206C6E"/>
    <w:rsid w:val="00211E63"/>
    <w:rsid w:val="0021686D"/>
    <w:rsid w:val="00222A03"/>
    <w:rsid w:val="00223A42"/>
    <w:rsid w:val="00231EA7"/>
    <w:rsid w:val="00231EE0"/>
    <w:rsid w:val="002357B3"/>
    <w:rsid w:val="00235BAF"/>
    <w:rsid w:val="00236528"/>
    <w:rsid w:val="00237462"/>
    <w:rsid w:val="002402E3"/>
    <w:rsid w:val="00241BC1"/>
    <w:rsid w:val="00242213"/>
    <w:rsid w:val="002426EC"/>
    <w:rsid w:val="00251C03"/>
    <w:rsid w:val="00260E29"/>
    <w:rsid w:val="0026193E"/>
    <w:rsid w:val="00263469"/>
    <w:rsid w:val="002653DF"/>
    <w:rsid w:val="00272F00"/>
    <w:rsid w:val="00273A3B"/>
    <w:rsid w:val="00273DD4"/>
    <w:rsid w:val="00277AB2"/>
    <w:rsid w:val="00294FB9"/>
    <w:rsid w:val="002962AB"/>
    <w:rsid w:val="002976CC"/>
    <w:rsid w:val="002A1F8A"/>
    <w:rsid w:val="002A1FC9"/>
    <w:rsid w:val="002A5604"/>
    <w:rsid w:val="002B48CC"/>
    <w:rsid w:val="002B70F3"/>
    <w:rsid w:val="002B762D"/>
    <w:rsid w:val="002C2189"/>
    <w:rsid w:val="002D4A10"/>
    <w:rsid w:val="002D6B5E"/>
    <w:rsid w:val="002D7133"/>
    <w:rsid w:val="002D73AC"/>
    <w:rsid w:val="002E65A4"/>
    <w:rsid w:val="002F51E9"/>
    <w:rsid w:val="002F61D3"/>
    <w:rsid w:val="00302A3B"/>
    <w:rsid w:val="00305EB6"/>
    <w:rsid w:val="00306B63"/>
    <w:rsid w:val="00306FA3"/>
    <w:rsid w:val="00310556"/>
    <w:rsid w:val="00312ADC"/>
    <w:rsid w:val="00326B39"/>
    <w:rsid w:val="0033044E"/>
    <w:rsid w:val="00332249"/>
    <w:rsid w:val="00335823"/>
    <w:rsid w:val="00335E51"/>
    <w:rsid w:val="00336E29"/>
    <w:rsid w:val="0034027E"/>
    <w:rsid w:val="00344FC0"/>
    <w:rsid w:val="00345182"/>
    <w:rsid w:val="00350ADB"/>
    <w:rsid w:val="00351B58"/>
    <w:rsid w:val="003527D8"/>
    <w:rsid w:val="00353E4D"/>
    <w:rsid w:val="003633D4"/>
    <w:rsid w:val="00365C75"/>
    <w:rsid w:val="00366E03"/>
    <w:rsid w:val="0036771F"/>
    <w:rsid w:val="00371381"/>
    <w:rsid w:val="00371E7F"/>
    <w:rsid w:val="00373726"/>
    <w:rsid w:val="00374865"/>
    <w:rsid w:val="0038201B"/>
    <w:rsid w:val="003831FC"/>
    <w:rsid w:val="00383726"/>
    <w:rsid w:val="0038686B"/>
    <w:rsid w:val="003909F2"/>
    <w:rsid w:val="00391940"/>
    <w:rsid w:val="003921B6"/>
    <w:rsid w:val="003B6273"/>
    <w:rsid w:val="003B7219"/>
    <w:rsid w:val="003B79EE"/>
    <w:rsid w:val="003C4DC4"/>
    <w:rsid w:val="003C674C"/>
    <w:rsid w:val="003D0C64"/>
    <w:rsid w:val="003D39F5"/>
    <w:rsid w:val="003D510A"/>
    <w:rsid w:val="003D64C3"/>
    <w:rsid w:val="003E292C"/>
    <w:rsid w:val="003E3F02"/>
    <w:rsid w:val="003E6F32"/>
    <w:rsid w:val="003F141F"/>
    <w:rsid w:val="003F275F"/>
    <w:rsid w:val="003F5E72"/>
    <w:rsid w:val="00402858"/>
    <w:rsid w:val="004037AB"/>
    <w:rsid w:val="00403BE5"/>
    <w:rsid w:val="00411FD1"/>
    <w:rsid w:val="00413C42"/>
    <w:rsid w:val="00416E66"/>
    <w:rsid w:val="00417EA9"/>
    <w:rsid w:val="0042115F"/>
    <w:rsid w:val="00421A1C"/>
    <w:rsid w:val="00421B89"/>
    <w:rsid w:val="00421DB6"/>
    <w:rsid w:val="00422598"/>
    <w:rsid w:val="004261B4"/>
    <w:rsid w:val="00426F43"/>
    <w:rsid w:val="00427B4B"/>
    <w:rsid w:val="00432038"/>
    <w:rsid w:val="00434A2C"/>
    <w:rsid w:val="00435903"/>
    <w:rsid w:val="004409E3"/>
    <w:rsid w:val="00451310"/>
    <w:rsid w:val="004570F1"/>
    <w:rsid w:val="00462531"/>
    <w:rsid w:val="00472401"/>
    <w:rsid w:val="00477CCD"/>
    <w:rsid w:val="004829AD"/>
    <w:rsid w:val="004864CD"/>
    <w:rsid w:val="00486DEB"/>
    <w:rsid w:val="00490451"/>
    <w:rsid w:val="004932E6"/>
    <w:rsid w:val="00496B5D"/>
    <w:rsid w:val="004A1AD1"/>
    <w:rsid w:val="004A1BE2"/>
    <w:rsid w:val="004A270F"/>
    <w:rsid w:val="004A2BF9"/>
    <w:rsid w:val="004A7A6F"/>
    <w:rsid w:val="004B0410"/>
    <w:rsid w:val="004B0A0E"/>
    <w:rsid w:val="004B169C"/>
    <w:rsid w:val="004B52BF"/>
    <w:rsid w:val="004B567F"/>
    <w:rsid w:val="004B7F67"/>
    <w:rsid w:val="004C140A"/>
    <w:rsid w:val="004C3D75"/>
    <w:rsid w:val="004C4CC9"/>
    <w:rsid w:val="004C6968"/>
    <w:rsid w:val="004C782F"/>
    <w:rsid w:val="004D20B4"/>
    <w:rsid w:val="004D3E39"/>
    <w:rsid w:val="004E52F0"/>
    <w:rsid w:val="004E5F82"/>
    <w:rsid w:val="004F407F"/>
    <w:rsid w:val="004F4AE9"/>
    <w:rsid w:val="004F6281"/>
    <w:rsid w:val="004F71CA"/>
    <w:rsid w:val="004F7F85"/>
    <w:rsid w:val="0050066F"/>
    <w:rsid w:val="00501B52"/>
    <w:rsid w:val="00503431"/>
    <w:rsid w:val="005042D4"/>
    <w:rsid w:val="00507467"/>
    <w:rsid w:val="00507496"/>
    <w:rsid w:val="005118CE"/>
    <w:rsid w:val="00512B8C"/>
    <w:rsid w:val="005138A1"/>
    <w:rsid w:val="0051438E"/>
    <w:rsid w:val="00515109"/>
    <w:rsid w:val="0051613A"/>
    <w:rsid w:val="00520B73"/>
    <w:rsid w:val="0052388C"/>
    <w:rsid w:val="00525429"/>
    <w:rsid w:val="00525710"/>
    <w:rsid w:val="0052665E"/>
    <w:rsid w:val="005277C4"/>
    <w:rsid w:val="00532695"/>
    <w:rsid w:val="0053760D"/>
    <w:rsid w:val="005404AE"/>
    <w:rsid w:val="005426DA"/>
    <w:rsid w:val="005434FE"/>
    <w:rsid w:val="00544F77"/>
    <w:rsid w:val="00545784"/>
    <w:rsid w:val="0055064C"/>
    <w:rsid w:val="005525A4"/>
    <w:rsid w:val="00556F73"/>
    <w:rsid w:val="00565F5C"/>
    <w:rsid w:val="00573317"/>
    <w:rsid w:val="00581BB6"/>
    <w:rsid w:val="00582224"/>
    <w:rsid w:val="0058270E"/>
    <w:rsid w:val="00582AF6"/>
    <w:rsid w:val="00582CCD"/>
    <w:rsid w:val="0058480A"/>
    <w:rsid w:val="00587631"/>
    <w:rsid w:val="00590187"/>
    <w:rsid w:val="005904A0"/>
    <w:rsid w:val="00593CB4"/>
    <w:rsid w:val="005962AF"/>
    <w:rsid w:val="00597638"/>
    <w:rsid w:val="005A5E93"/>
    <w:rsid w:val="005A6A78"/>
    <w:rsid w:val="005A77CB"/>
    <w:rsid w:val="005B1D55"/>
    <w:rsid w:val="005B3522"/>
    <w:rsid w:val="005C6733"/>
    <w:rsid w:val="005C76A7"/>
    <w:rsid w:val="005C7E80"/>
    <w:rsid w:val="005D0ABC"/>
    <w:rsid w:val="005D0C22"/>
    <w:rsid w:val="005D10AF"/>
    <w:rsid w:val="005D5615"/>
    <w:rsid w:val="005E1BD4"/>
    <w:rsid w:val="005E3EE4"/>
    <w:rsid w:val="005E4FD6"/>
    <w:rsid w:val="005E712A"/>
    <w:rsid w:val="005F1D91"/>
    <w:rsid w:val="005F2A03"/>
    <w:rsid w:val="00603227"/>
    <w:rsid w:val="006035C9"/>
    <w:rsid w:val="00605352"/>
    <w:rsid w:val="0060620E"/>
    <w:rsid w:val="006073D0"/>
    <w:rsid w:val="00610D91"/>
    <w:rsid w:val="00613787"/>
    <w:rsid w:val="00614393"/>
    <w:rsid w:val="006154FD"/>
    <w:rsid w:val="00615E22"/>
    <w:rsid w:val="0061633E"/>
    <w:rsid w:val="00617114"/>
    <w:rsid w:val="00621316"/>
    <w:rsid w:val="0062132F"/>
    <w:rsid w:val="00624A9F"/>
    <w:rsid w:val="0062609F"/>
    <w:rsid w:val="00626D16"/>
    <w:rsid w:val="0063176D"/>
    <w:rsid w:val="0063259D"/>
    <w:rsid w:val="006359F7"/>
    <w:rsid w:val="006370F7"/>
    <w:rsid w:val="0063749A"/>
    <w:rsid w:val="00640BBC"/>
    <w:rsid w:val="00645111"/>
    <w:rsid w:val="00645E85"/>
    <w:rsid w:val="00653666"/>
    <w:rsid w:val="00654BD9"/>
    <w:rsid w:val="00654FF5"/>
    <w:rsid w:val="00662587"/>
    <w:rsid w:val="00663D9C"/>
    <w:rsid w:val="00667173"/>
    <w:rsid w:val="00667F3A"/>
    <w:rsid w:val="00674015"/>
    <w:rsid w:val="006741AE"/>
    <w:rsid w:val="00675C63"/>
    <w:rsid w:val="006823F0"/>
    <w:rsid w:val="00682C7A"/>
    <w:rsid w:val="00685378"/>
    <w:rsid w:val="00691626"/>
    <w:rsid w:val="006924EC"/>
    <w:rsid w:val="0069403A"/>
    <w:rsid w:val="00694160"/>
    <w:rsid w:val="00696FC7"/>
    <w:rsid w:val="00697C42"/>
    <w:rsid w:val="006A11E0"/>
    <w:rsid w:val="006A4737"/>
    <w:rsid w:val="006A59C7"/>
    <w:rsid w:val="006B62EF"/>
    <w:rsid w:val="006B6A03"/>
    <w:rsid w:val="006B72B7"/>
    <w:rsid w:val="006C0217"/>
    <w:rsid w:val="006C1697"/>
    <w:rsid w:val="006C46B4"/>
    <w:rsid w:val="006D0215"/>
    <w:rsid w:val="006E3343"/>
    <w:rsid w:val="006F3BA5"/>
    <w:rsid w:val="006F5B78"/>
    <w:rsid w:val="006F5BE7"/>
    <w:rsid w:val="0070331C"/>
    <w:rsid w:val="0070458D"/>
    <w:rsid w:val="00705681"/>
    <w:rsid w:val="00712C02"/>
    <w:rsid w:val="007164F9"/>
    <w:rsid w:val="00721AD9"/>
    <w:rsid w:val="007245E9"/>
    <w:rsid w:val="00725702"/>
    <w:rsid w:val="0073061D"/>
    <w:rsid w:val="00741D67"/>
    <w:rsid w:val="00745C95"/>
    <w:rsid w:val="00755246"/>
    <w:rsid w:val="00755843"/>
    <w:rsid w:val="007559F6"/>
    <w:rsid w:val="0075632E"/>
    <w:rsid w:val="00756F27"/>
    <w:rsid w:val="00770337"/>
    <w:rsid w:val="00772CD4"/>
    <w:rsid w:val="0077441C"/>
    <w:rsid w:val="007771A8"/>
    <w:rsid w:val="00784C60"/>
    <w:rsid w:val="00791663"/>
    <w:rsid w:val="0079366A"/>
    <w:rsid w:val="0079370F"/>
    <w:rsid w:val="007A062E"/>
    <w:rsid w:val="007A10EC"/>
    <w:rsid w:val="007A2E66"/>
    <w:rsid w:val="007B0537"/>
    <w:rsid w:val="007B0A6F"/>
    <w:rsid w:val="007B1C6A"/>
    <w:rsid w:val="007B44A0"/>
    <w:rsid w:val="007B6A32"/>
    <w:rsid w:val="007C29ED"/>
    <w:rsid w:val="007C35A4"/>
    <w:rsid w:val="007C6028"/>
    <w:rsid w:val="007D045B"/>
    <w:rsid w:val="007D122C"/>
    <w:rsid w:val="007E76A4"/>
    <w:rsid w:val="007F173F"/>
    <w:rsid w:val="007F51FB"/>
    <w:rsid w:val="007F5BD7"/>
    <w:rsid w:val="00804EA4"/>
    <w:rsid w:val="00810AF0"/>
    <w:rsid w:val="0081328D"/>
    <w:rsid w:val="00820367"/>
    <w:rsid w:val="00824608"/>
    <w:rsid w:val="008314BA"/>
    <w:rsid w:val="0083211E"/>
    <w:rsid w:val="0083218D"/>
    <w:rsid w:val="00832FEA"/>
    <w:rsid w:val="00833587"/>
    <w:rsid w:val="00837A44"/>
    <w:rsid w:val="0084417A"/>
    <w:rsid w:val="008511E4"/>
    <w:rsid w:val="00855DF0"/>
    <w:rsid w:val="008620CD"/>
    <w:rsid w:val="00863FE7"/>
    <w:rsid w:val="00867DE4"/>
    <w:rsid w:val="0087230A"/>
    <w:rsid w:val="008737A9"/>
    <w:rsid w:val="00875BB4"/>
    <w:rsid w:val="008765ED"/>
    <w:rsid w:val="0088068B"/>
    <w:rsid w:val="0088437D"/>
    <w:rsid w:val="0088711C"/>
    <w:rsid w:val="0089149B"/>
    <w:rsid w:val="00896086"/>
    <w:rsid w:val="008A01A6"/>
    <w:rsid w:val="008A1090"/>
    <w:rsid w:val="008A1753"/>
    <w:rsid w:val="008A6655"/>
    <w:rsid w:val="008A6873"/>
    <w:rsid w:val="008A73E8"/>
    <w:rsid w:val="008B70DE"/>
    <w:rsid w:val="008C140C"/>
    <w:rsid w:val="008C3303"/>
    <w:rsid w:val="008D031E"/>
    <w:rsid w:val="008D1501"/>
    <w:rsid w:val="008D4C69"/>
    <w:rsid w:val="008D6935"/>
    <w:rsid w:val="008E119B"/>
    <w:rsid w:val="008E3AE5"/>
    <w:rsid w:val="008F111E"/>
    <w:rsid w:val="008F1A7B"/>
    <w:rsid w:val="008F6253"/>
    <w:rsid w:val="008F6797"/>
    <w:rsid w:val="008F743B"/>
    <w:rsid w:val="0090143D"/>
    <w:rsid w:val="009053EC"/>
    <w:rsid w:val="00914DDB"/>
    <w:rsid w:val="009210EB"/>
    <w:rsid w:val="00922956"/>
    <w:rsid w:val="00922E40"/>
    <w:rsid w:val="009232B9"/>
    <w:rsid w:val="00927AEB"/>
    <w:rsid w:val="00931D2C"/>
    <w:rsid w:val="00932DBB"/>
    <w:rsid w:val="0093676F"/>
    <w:rsid w:val="009436EE"/>
    <w:rsid w:val="009462A0"/>
    <w:rsid w:val="00946352"/>
    <w:rsid w:val="0094707C"/>
    <w:rsid w:val="009516AE"/>
    <w:rsid w:val="00951CD8"/>
    <w:rsid w:val="0096041C"/>
    <w:rsid w:val="00963DC2"/>
    <w:rsid w:val="0096495C"/>
    <w:rsid w:val="009702D8"/>
    <w:rsid w:val="00977364"/>
    <w:rsid w:val="00982727"/>
    <w:rsid w:val="00984143"/>
    <w:rsid w:val="009846BD"/>
    <w:rsid w:val="00984D60"/>
    <w:rsid w:val="00985F88"/>
    <w:rsid w:val="00987D20"/>
    <w:rsid w:val="00987F44"/>
    <w:rsid w:val="00990154"/>
    <w:rsid w:val="009967E7"/>
    <w:rsid w:val="009A0D33"/>
    <w:rsid w:val="009A3130"/>
    <w:rsid w:val="009B5831"/>
    <w:rsid w:val="009B6FE3"/>
    <w:rsid w:val="009B7B19"/>
    <w:rsid w:val="009C1D26"/>
    <w:rsid w:val="009C2EC3"/>
    <w:rsid w:val="009C3A08"/>
    <w:rsid w:val="009C5E3F"/>
    <w:rsid w:val="009C6B8F"/>
    <w:rsid w:val="009C6CF2"/>
    <w:rsid w:val="009C70E3"/>
    <w:rsid w:val="009D12EE"/>
    <w:rsid w:val="009D240F"/>
    <w:rsid w:val="009D3563"/>
    <w:rsid w:val="009E0A81"/>
    <w:rsid w:val="009E2B73"/>
    <w:rsid w:val="009E4391"/>
    <w:rsid w:val="009E600F"/>
    <w:rsid w:val="009F2BEE"/>
    <w:rsid w:val="009F4727"/>
    <w:rsid w:val="009F47D5"/>
    <w:rsid w:val="00A000B4"/>
    <w:rsid w:val="00A041C4"/>
    <w:rsid w:val="00A043C8"/>
    <w:rsid w:val="00A12B11"/>
    <w:rsid w:val="00A1471E"/>
    <w:rsid w:val="00A14AEF"/>
    <w:rsid w:val="00A23602"/>
    <w:rsid w:val="00A249E2"/>
    <w:rsid w:val="00A27933"/>
    <w:rsid w:val="00A30C54"/>
    <w:rsid w:val="00A32F5C"/>
    <w:rsid w:val="00A415D2"/>
    <w:rsid w:val="00A417E5"/>
    <w:rsid w:val="00A41E56"/>
    <w:rsid w:val="00A46B3E"/>
    <w:rsid w:val="00A53A8E"/>
    <w:rsid w:val="00A55799"/>
    <w:rsid w:val="00A62E0A"/>
    <w:rsid w:val="00A659A8"/>
    <w:rsid w:val="00A73626"/>
    <w:rsid w:val="00A87732"/>
    <w:rsid w:val="00A906D1"/>
    <w:rsid w:val="00A90995"/>
    <w:rsid w:val="00A92EF1"/>
    <w:rsid w:val="00A935B8"/>
    <w:rsid w:val="00A96E17"/>
    <w:rsid w:val="00AA30CC"/>
    <w:rsid w:val="00AA3872"/>
    <w:rsid w:val="00AA57B0"/>
    <w:rsid w:val="00AB0919"/>
    <w:rsid w:val="00AB17B3"/>
    <w:rsid w:val="00AC0915"/>
    <w:rsid w:val="00AC0D5B"/>
    <w:rsid w:val="00AC112C"/>
    <w:rsid w:val="00AC1A5E"/>
    <w:rsid w:val="00AC2465"/>
    <w:rsid w:val="00AC67A1"/>
    <w:rsid w:val="00AC6B07"/>
    <w:rsid w:val="00AC706F"/>
    <w:rsid w:val="00AC7CDC"/>
    <w:rsid w:val="00AD270D"/>
    <w:rsid w:val="00AD2F4D"/>
    <w:rsid w:val="00AD7AB3"/>
    <w:rsid w:val="00AE12C8"/>
    <w:rsid w:val="00AE71B9"/>
    <w:rsid w:val="00AF5716"/>
    <w:rsid w:val="00B0019D"/>
    <w:rsid w:val="00B01CD7"/>
    <w:rsid w:val="00B0237A"/>
    <w:rsid w:val="00B02F28"/>
    <w:rsid w:val="00B054A9"/>
    <w:rsid w:val="00B13848"/>
    <w:rsid w:val="00B151A7"/>
    <w:rsid w:val="00B16DD4"/>
    <w:rsid w:val="00B20B9B"/>
    <w:rsid w:val="00B21ADC"/>
    <w:rsid w:val="00B21B92"/>
    <w:rsid w:val="00B26406"/>
    <w:rsid w:val="00B37EF2"/>
    <w:rsid w:val="00B404C1"/>
    <w:rsid w:val="00B42660"/>
    <w:rsid w:val="00B42964"/>
    <w:rsid w:val="00B45020"/>
    <w:rsid w:val="00B51A08"/>
    <w:rsid w:val="00B62E04"/>
    <w:rsid w:val="00B63D83"/>
    <w:rsid w:val="00B6400F"/>
    <w:rsid w:val="00B7450B"/>
    <w:rsid w:val="00B74709"/>
    <w:rsid w:val="00B87894"/>
    <w:rsid w:val="00B87BF7"/>
    <w:rsid w:val="00B90253"/>
    <w:rsid w:val="00B913BE"/>
    <w:rsid w:val="00B91FF3"/>
    <w:rsid w:val="00BA1FAC"/>
    <w:rsid w:val="00BC03A8"/>
    <w:rsid w:val="00BC1963"/>
    <w:rsid w:val="00BD02E0"/>
    <w:rsid w:val="00BD1187"/>
    <w:rsid w:val="00BD30B2"/>
    <w:rsid w:val="00BD70EF"/>
    <w:rsid w:val="00BE0763"/>
    <w:rsid w:val="00BE2EF0"/>
    <w:rsid w:val="00BE5E33"/>
    <w:rsid w:val="00BF57D5"/>
    <w:rsid w:val="00C14322"/>
    <w:rsid w:val="00C144E0"/>
    <w:rsid w:val="00C153F7"/>
    <w:rsid w:val="00C17E29"/>
    <w:rsid w:val="00C20803"/>
    <w:rsid w:val="00C22133"/>
    <w:rsid w:val="00C23FEE"/>
    <w:rsid w:val="00C27F65"/>
    <w:rsid w:val="00C30079"/>
    <w:rsid w:val="00C312AE"/>
    <w:rsid w:val="00C31D86"/>
    <w:rsid w:val="00C37501"/>
    <w:rsid w:val="00C37863"/>
    <w:rsid w:val="00C41DDE"/>
    <w:rsid w:val="00C465D8"/>
    <w:rsid w:val="00C525C8"/>
    <w:rsid w:val="00C5421D"/>
    <w:rsid w:val="00C57EF8"/>
    <w:rsid w:val="00C632EA"/>
    <w:rsid w:val="00C669E7"/>
    <w:rsid w:val="00C70966"/>
    <w:rsid w:val="00C72230"/>
    <w:rsid w:val="00C749E8"/>
    <w:rsid w:val="00C7701E"/>
    <w:rsid w:val="00C77088"/>
    <w:rsid w:val="00C8302B"/>
    <w:rsid w:val="00C860A2"/>
    <w:rsid w:val="00C87BD5"/>
    <w:rsid w:val="00C92394"/>
    <w:rsid w:val="00C95A21"/>
    <w:rsid w:val="00C96FF9"/>
    <w:rsid w:val="00CA101C"/>
    <w:rsid w:val="00CA4730"/>
    <w:rsid w:val="00CA7A58"/>
    <w:rsid w:val="00CB05A7"/>
    <w:rsid w:val="00CB3E9D"/>
    <w:rsid w:val="00CB45D3"/>
    <w:rsid w:val="00CB513F"/>
    <w:rsid w:val="00CB53CB"/>
    <w:rsid w:val="00CB681E"/>
    <w:rsid w:val="00CC2C48"/>
    <w:rsid w:val="00CC59BC"/>
    <w:rsid w:val="00CD182C"/>
    <w:rsid w:val="00CD40F2"/>
    <w:rsid w:val="00CD4569"/>
    <w:rsid w:val="00CE21E7"/>
    <w:rsid w:val="00CF2BBC"/>
    <w:rsid w:val="00CF6F3D"/>
    <w:rsid w:val="00D019B8"/>
    <w:rsid w:val="00D037D4"/>
    <w:rsid w:val="00D069D8"/>
    <w:rsid w:val="00D10125"/>
    <w:rsid w:val="00D13BE5"/>
    <w:rsid w:val="00D14B08"/>
    <w:rsid w:val="00D20761"/>
    <w:rsid w:val="00D3320B"/>
    <w:rsid w:val="00D34880"/>
    <w:rsid w:val="00D3664B"/>
    <w:rsid w:val="00D36FAD"/>
    <w:rsid w:val="00D37F73"/>
    <w:rsid w:val="00D441AB"/>
    <w:rsid w:val="00D453B7"/>
    <w:rsid w:val="00D50320"/>
    <w:rsid w:val="00D53E1F"/>
    <w:rsid w:val="00D57B20"/>
    <w:rsid w:val="00D64162"/>
    <w:rsid w:val="00D6727B"/>
    <w:rsid w:val="00D67ABF"/>
    <w:rsid w:val="00D718CB"/>
    <w:rsid w:val="00D774BD"/>
    <w:rsid w:val="00D87284"/>
    <w:rsid w:val="00D87A65"/>
    <w:rsid w:val="00D9121F"/>
    <w:rsid w:val="00D968D4"/>
    <w:rsid w:val="00DA328F"/>
    <w:rsid w:val="00DA4D60"/>
    <w:rsid w:val="00DA75C2"/>
    <w:rsid w:val="00DB105C"/>
    <w:rsid w:val="00DB18CF"/>
    <w:rsid w:val="00DB6B42"/>
    <w:rsid w:val="00DC09D0"/>
    <w:rsid w:val="00DD3D77"/>
    <w:rsid w:val="00DD59BA"/>
    <w:rsid w:val="00DD6742"/>
    <w:rsid w:val="00DD770E"/>
    <w:rsid w:val="00DE2A72"/>
    <w:rsid w:val="00DE4400"/>
    <w:rsid w:val="00DF5BF4"/>
    <w:rsid w:val="00DF6580"/>
    <w:rsid w:val="00DF67C8"/>
    <w:rsid w:val="00DF6DB5"/>
    <w:rsid w:val="00E12366"/>
    <w:rsid w:val="00E134CF"/>
    <w:rsid w:val="00E14430"/>
    <w:rsid w:val="00E250BD"/>
    <w:rsid w:val="00E31B65"/>
    <w:rsid w:val="00E32508"/>
    <w:rsid w:val="00E36B53"/>
    <w:rsid w:val="00E37E9A"/>
    <w:rsid w:val="00E4653E"/>
    <w:rsid w:val="00E47E69"/>
    <w:rsid w:val="00E506B8"/>
    <w:rsid w:val="00E515B1"/>
    <w:rsid w:val="00E5388B"/>
    <w:rsid w:val="00E53CDD"/>
    <w:rsid w:val="00E613C7"/>
    <w:rsid w:val="00E627BC"/>
    <w:rsid w:val="00E76B0A"/>
    <w:rsid w:val="00E8109C"/>
    <w:rsid w:val="00E8373F"/>
    <w:rsid w:val="00E838EE"/>
    <w:rsid w:val="00E86C47"/>
    <w:rsid w:val="00E93024"/>
    <w:rsid w:val="00E94A30"/>
    <w:rsid w:val="00E95E25"/>
    <w:rsid w:val="00E96C91"/>
    <w:rsid w:val="00EA0F71"/>
    <w:rsid w:val="00EA1C71"/>
    <w:rsid w:val="00EA3637"/>
    <w:rsid w:val="00EA3742"/>
    <w:rsid w:val="00EB0FAF"/>
    <w:rsid w:val="00EB3B8F"/>
    <w:rsid w:val="00EB637A"/>
    <w:rsid w:val="00EB692E"/>
    <w:rsid w:val="00EB694E"/>
    <w:rsid w:val="00EC3FE4"/>
    <w:rsid w:val="00ED06B2"/>
    <w:rsid w:val="00ED0A94"/>
    <w:rsid w:val="00ED0B57"/>
    <w:rsid w:val="00ED227E"/>
    <w:rsid w:val="00ED3518"/>
    <w:rsid w:val="00ED39B8"/>
    <w:rsid w:val="00ED3E4A"/>
    <w:rsid w:val="00EE0769"/>
    <w:rsid w:val="00EE14A0"/>
    <w:rsid w:val="00EE6D80"/>
    <w:rsid w:val="00EE6FCB"/>
    <w:rsid w:val="00EF036F"/>
    <w:rsid w:val="00EF4B84"/>
    <w:rsid w:val="00EF6CA4"/>
    <w:rsid w:val="00F01C36"/>
    <w:rsid w:val="00F1095E"/>
    <w:rsid w:val="00F10D4F"/>
    <w:rsid w:val="00F1606B"/>
    <w:rsid w:val="00F16664"/>
    <w:rsid w:val="00F16F5B"/>
    <w:rsid w:val="00F20A82"/>
    <w:rsid w:val="00F2374C"/>
    <w:rsid w:val="00F2667D"/>
    <w:rsid w:val="00F317A7"/>
    <w:rsid w:val="00F328A6"/>
    <w:rsid w:val="00F33B85"/>
    <w:rsid w:val="00F35724"/>
    <w:rsid w:val="00F35EF0"/>
    <w:rsid w:val="00F35F33"/>
    <w:rsid w:val="00F37C18"/>
    <w:rsid w:val="00F40356"/>
    <w:rsid w:val="00F43354"/>
    <w:rsid w:val="00F5206F"/>
    <w:rsid w:val="00F5772E"/>
    <w:rsid w:val="00F57A0E"/>
    <w:rsid w:val="00F57A3D"/>
    <w:rsid w:val="00F60D77"/>
    <w:rsid w:val="00F61AF9"/>
    <w:rsid w:val="00F669CE"/>
    <w:rsid w:val="00F66DBA"/>
    <w:rsid w:val="00F6771B"/>
    <w:rsid w:val="00F71827"/>
    <w:rsid w:val="00F75211"/>
    <w:rsid w:val="00F768BD"/>
    <w:rsid w:val="00F772E9"/>
    <w:rsid w:val="00F8123E"/>
    <w:rsid w:val="00F87B77"/>
    <w:rsid w:val="00F91BE6"/>
    <w:rsid w:val="00F956AB"/>
    <w:rsid w:val="00FA656C"/>
    <w:rsid w:val="00FB1318"/>
    <w:rsid w:val="00FB2E3F"/>
    <w:rsid w:val="00FC0AE3"/>
    <w:rsid w:val="00FC4873"/>
    <w:rsid w:val="00FC5A4B"/>
    <w:rsid w:val="00FC64E7"/>
    <w:rsid w:val="00FD1459"/>
    <w:rsid w:val="00FD1D96"/>
    <w:rsid w:val="00FD364B"/>
    <w:rsid w:val="00FD38D9"/>
    <w:rsid w:val="00FD3DFD"/>
    <w:rsid w:val="00FD69EA"/>
    <w:rsid w:val="00FD7FA4"/>
    <w:rsid w:val="00FE79DE"/>
    <w:rsid w:val="00FF2BD4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DC1FB"/>
  <w15:docId w15:val="{2D60838C-4879-442F-AC4F-6BE1335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359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67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F5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F5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5B"/>
    <w:rPr>
      <w:rFonts w:ascii="Segoe UI" w:eastAsia="Arial" w:hAnsi="Segoe UI" w:cs="Segoe UI"/>
      <w:sz w:val="18"/>
      <w:szCs w:val="18"/>
    </w:rPr>
  </w:style>
  <w:style w:type="paragraph" w:customStyle="1" w:styleId="p2">
    <w:name w:val="p2"/>
    <w:basedOn w:val="Normalny"/>
    <w:rsid w:val="00A87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F65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F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single-employee-contentdescription">
    <w:name w:val="single-employee-content__description"/>
    <w:basedOn w:val="Normalny"/>
    <w:rsid w:val="009F47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156112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56112"/>
    <w:pPr>
      <w:shd w:val="clear" w:color="auto" w:fill="FFFFFF"/>
      <w:autoSpaceDE/>
      <w:autoSpaceDN/>
      <w:spacing w:line="403" w:lineRule="exact"/>
      <w:jc w:val="both"/>
    </w:pPr>
    <w:rPr>
      <w:rFonts w:ascii="Calibri" w:eastAsia="Calibri" w:hAnsi="Calibri" w:cs="Calibri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37486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35B8"/>
    <w:rPr>
      <w:rFonts w:ascii="Arial" w:eastAsia="Arial" w:hAnsi="Arial" w:cs="Arial"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465D8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customStyle="1" w:styleId="Default">
    <w:name w:val="Default"/>
    <w:rsid w:val="00DF6DB5"/>
    <w:pPr>
      <w:widowControl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customStyle="1" w:styleId="BodyA">
    <w:name w:val="Body A"/>
    <w:rsid w:val="00DA328F"/>
    <w:pPr>
      <w:widowControl/>
      <w:autoSpaceDE/>
      <w:autoSpaceDN/>
    </w:pPr>
    <w:rPr>
      <w:rFonts w:ascii="Geneva" w:eastAsia="Geneva" w:hAnsi="Geneva" w:cs="Geneva"/>
      <w:color w:val="000000"/>
      <w:sz w:val="24"/>
      <w:szCs w:val="24"/>
      <w:u w:color="000000"/>
      <w:lang w:val="pl-PL" w:eastAsia="en-GB" w:bidi="he-IL"/>
    </w:rPr>
  </w:style>
  <w:style w:type="paragraph" w:customStyle="1" w:styleId="s7">
    <w:name w:val="s7"/>
    <w:basedOn w:val="Normalny"/>
    <w:rsid w:val="00DA328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 w:bidi="he-IL"/>
    </w:rPr>
  </w:style>
  <w:style w:type="character" w:customStyle="1" w:styleId="Nagwek2Znak">
    <w:name w:val="Nagłówek 2 Znak"/>
    <w:basedOn w:val="Domylnaczcionkaakapitu"/>
    <w:link w:val="Nagwek2"/>
    <w:uiPriority w:val="9"/>
    <w:rsid w:val="00DE4400"/>
    <w:rPr>
      <w:rFonts w:ascii="Arial" w:eastAsia="Arial" w:hAnsi="Arial" w:cs="Arial"/>
      <w:b/>
      <w:bCs/>
      <w:i/>
      <w:sz w:val="20"/>
      <w:szCs w:val="20"/>
      <w:u w:val="single" w:color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_nadolna@itbc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.linkedin.com/company/atrium-european-real-estate-ltd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ere.com/wp-content/uploads/2022/06/2021_Atrium_ESG-Strategy-Report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42B4C-2E57-4B27-BB7D-4E286C6E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Aedifica appoints Raoul Thomassen as new Chief Operating Officer</vt:lpstr>
      <vt:lpstr>Aedifica appoints Raoul Thomassen as new Chief Operating Officer</vt:lpstr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Katarzyna Dąbrowska</cp:lastModifiedBy>
  <cp:revision>3</cp:revision>
  <cp:lastPrinted>2023-01-17T10:13:00Z</cp:lastPrinted>
  <dcterms:created xsi:type="dcterms:W3CDTF">2023-10-05T16:06:00Z</dcterms:created>
  <dcterms:modified xsi:type="dcterms:W3CDTF">2023-10-06T07:33:00Z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</Properties>
</file>